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F8C8" w14:textId="77777777" w:rsidR="00327D5D" w:rsidRPr="00327D5D" w:rsidRDefault="00327D5D" w:rsidP="00327D5D">
      <w:pPr>
        <w:rPr>
          <w:rFonts w:ascii="Times New Roman" w:eastAsia="Times New Roman" w:hAnsi="Times New Roman" w:cs="Times New Roman"/>
          <w:b/>
          <w:smallCaps/>
          <w:sz w:val="32"/>
          <w:szCs w:val="32"/>
          <w:lang w:eastAsia="cs-CZ"/>
        </w:rPr>
      </w:pPr>
      <w:r w:rsidRPr="00327D5D">
        <w:rPr>
          <w:rFonts w:ascii="Times New Roman" w:eastAsia="Times New Roman" w:hAnsi="Times New Roman" w:cs="Times New Roman"/>
          <w:b/>
          <w:smallCaps/>
          <w:sz w:val="32"/>
          <w:szCs w:val="32"/>
          <w:lang w:eastAsia="cs-CZ"/>
        </w:rPr>
        <w:t>jak a komu podat stížnost</w:t>
      </w:r>
    </w:p>
    <w:p w14:paraId="04561655" w14:textId="77777777" w:rsidR="00327D5D" w:rsidRDefault="00327D5D" w:rsidP="00327D5D">
      <w:pPr>
        <w:rPr>
          <w:rFonts w:ascii="Times New Roman" w:hAnsi="Times New Roman" w:cs="Times New Roman"/>
          <w:sz w:val="24"/>
          <w:szCs w:val="24"/>
        </w:rPr>
      </w:pPr>
      <w:r w:rsidRPr="001F6D7C">
        <w:rPr>
          <w:rFonts w:ascii="Times New Roman" w:hAnsi="Times New Roman" w:cs="Times New Roman"/>
          <w:sz w:val="24"/>
          <w:szCs w:val="24"/>
        </w:rPr>
        <w:t>Každý uživatel i zaměstnanec STD má právo podat stížnost. Každá stížnost ze strany uživatele je signálem, že je nutné službu stále zlepšovat a upravovat. Každá podaná stížnost je podrobně rozebrána a ze získaných informací uzpůsobujeme službu tak, aby vyhovovala potřebám uživatelů. Podněty z podaných stížností se vyhodnocují a jsou impulsem ke zvyšování kvality sociální služby. Stížnosti jsou důležitým měřítkem nastavení poskytování služby a nejsou vnímány negativně, ale jako možnost zlepšení poskytované služby v praxi.</w:t>
      </w:r>
    </w:p>
    <w:p w14:paraId="75A37026" w14:textId="7AD59AD2" w:rsidR="00327D5D" w:rsidRPr="001F6D7C" w:rsidRDefault="00327D5D" w:rsidP="00327D5D">
      <w:pPr>
        <w:rPr>
          <w:rFonts w:ascii="Times New Roman" w:hAnsi="Times New Roman" w:cs="Times New Roman"/>
          <w:b/>
          <w:sz w:val="24"/>
          <w:szCs w:val="24"/>
        </w:rPr>
      </w:pPr>
      <w:r>
        <w:rPr>
          <w:rFonts w:ascii="Times New Roman" w:hAnsi="Times New Roman" w:cs="Times New Roman"/>
          <w:sz w:val="24"/>
          <w:szCs w:val="24"/>
        </w:rPr>
        <w:t>Jak a komu podat stížnost je uvedeno v</w:t>
      </w:r>
      <w:r w:rsidR="008D1F60">
        <w:rPr>
          <w:rFonts w:ascii="Times New Roman" w:hAnsi="Times New Roman" w:cs="Times New Roman"/>
          <w:sz w:val="24"/>
          <w:szCs w:val="24"/>
        </w:rPr>
        <w:t> </w:t>
      </w:r>
      <w:r>
        <w:rPr>
          <w:rFonts w:ascii="Times New Roman" w:hAnsi="Times New Roman" w:cs="Times New Roman"/>
          <w:sz w:val="24"/>
          <w:szCs w:val="24"/>
        </w:rPr>
        <w:t>dokumentu</w:t>
      </w:r>
      <w:r w:rsidR="008D1F60">
        <w:rPr>
          <w:rFonts w:ascii="Times New Roman" w:hAnsi="Times New Roman" w:cs="Times New Roman"/>
          <w:sz w:val="24"/>
          <w:szCs w:val="24"/>
        </w:rPr>
        <w:t>:</w:t>
      </w:r>
      <w:r>
        <w:rPr>
          <w:rFonts w:ascii="Times New Roman" w:hAnsi="Times New Roman" w:cs="Times New Roman"/>
          <w:sz w:val="24"/>
          <w:szCs w:val="24"/>
        </w:rPr>
        <w:t xml:space="preserve"> </w:t>
      </w:r>
    </w:p>
    <w:p w14:paraId="1A1267A1" w14:textId="77777777" w:rsidR="00327D5D" w:rsidRPr="001F6D7C" w:rsidRDefault="00327D5D" w:rsidP="00327D5D">
      <w:pPr>
        <w:rPr>
          <w:rFonts w:ascii="Times New Roman" w:hAnsi="Times New Roman" w:cs="Times New Roman"/>
          <w:sz w:val="24"/>
          <w:szCs w:val="24"/>
          <w:lang w:eastAsia="cs-CZ"/>
        </w:rPr>
      </w:pPr>
    </w:p>
    <w:p w14:paraId="4F1E4ED9" w14:textId="77777777" w:rsidR="00327D5D" w:rsidRPr="001F6D7C" w:rsidRDefault="00327D5D" w:rsidP="00327D5D">
      <w:pPr>
        <w:rPr>
          <w:rFonts w:ascii="Times New Roman" w:hAnsi="Times New Roman" w:cs="Times New Roman"/>
          <w:b/>
          <w:bCs/>
          <w:sz w:val="24"/>
          <w:szCs w:val="24"/>
          <w:u w:val="single"/>
        </w:rPr>
      </w:pPr>
      <w:r w:rsidRPr="001F6D7C">
        <w:rPr>
          <w:rFonts w:ascii="Times New Roman" w:hAnsi="Times New Roman" w:cs="Times New Roman"/>
          <w:b/>
          <w:bCs/>
          <w:sz w:val="24"/>
          <w:szCs w:val="24"/>
          <w:u w:val="single"/>
        </w:rPr>
        <w:t>Pověřený pracovník k řešení stížností</w:t>
      </w:r>
    </w:p>
    <w:p w14:paraId="58C3BFFC" w14:textId="05845A2D" w:rsidR="00327D5D" w:rsidRPr="001F6D7C" w:rsidRDefault="00327D5D" w:rsidP="00327D5D">
      <w:pPr>
        <w:rPr>
          <w:rFonts w:ascii="Times New Roman" w:hAnsi="Times New Roman" w:cs="Times New Roman"/>
          <w:bCs/>
          <w:sz w:val="24"/>
          <w:szCs w:val="24"/>
        </w:rPr>
      </w:pPr>
      <w:r w:rsidRPr="001F6D7C">
        <w:rPr>
          <w:rFonts w:ascii="Times New Roman" w:hAnsi="Times New Roman" w:cs="Times New Roman"/>
          <w:bCs/>
          <w:sz w:val="24"/>
          <w:szCs w:val="24"/>
        </w:rPr>
        <w:t>Pověřený pracovník k řešení stížností je vedoucí pracovník STD Slavičín. V případě nepřítomnosti a naléhavosti vyřešení stížnosti, pracovník v sociální službě</w:t>
      </w:r>
      <w:r w:rsidR="00F057AC">
        <w:rPr>
          <w:rFonts w:ascii="Times New Roman" w:hAnsi="Times New Roman" w:cs="Times New Roman"/>
          <w:bCs/>
          <w:sz w:val="24"/>
          <w:szCs w:val="24"/>
        </w:rPr>
        <w:t xml:space="preserve"> STD</w:t>
      </w:r>
      <w:r w:rsidRPr="001F6D7C">
        <w:rPr>
          <w:rFonts w:ascii="Times New Roman" w:hAnsi="Times New Roman" w:cs="Times New Roman"/>
          <w:bCs/>
          <w:sz w:val="24"/>
          <w:szCs w:val="24"/>
        </w:rPr>
        <w:t>.</w:t>
      </w:r>
      <w:r w:rsidRPr="001F6D7C">
        <w:rPr>
          <w:rFonts w:ascii="Times New Roman" w:hAnsi="Times New Roman" w:cs="Times New Roman"/>
          <w:bCs/>
          <w:color w:val="FF0000"/>
          <w:sz w:val="24"/>
          <w:szCs w:val="24"/>
        </w:rPr>
        <w:t xml:space="preserve"> </w:t>
      </w:r>
      <w:r w:rsidRPr="001F6D7C">
        <w:rPr>
          <w:rFonts w:ascii="Times New Roman" w:hAnsi="Times New Roman" w:cs="Times New Roman"/>
          <w:bCs/>
          <w:sz w:val="24"/>
          <w:szCs w:val="24"/>
        </w:rPr>
        <w:t xml:space="preserve">Stížnosti na vedoucího pracovníka řeší ředitelka organizace. Příjemcem stížnosti může být kterýkoliv </w:t>
      </w:r>
      <w:proofErr w:type="gramStart"/>
      <w:r w:rsidRPr="001F6D7C">
        <w:rPr>
          <w:rFonts w:ascii="Times New Roman" w:hAnsi="Times New Roman" w:cs="Times New Roman"/>
          <w:bCs/>
          <w:sz w:val="24"/>
          <w:szCs w:val="24"/>
        </w:rPr>
        <w:t>zaměstnanec - klíčový</w:t>
      </w:r>
      <w:proofErr w:type="gramEnd"/>
      <w:r w:rsidRPr="001F6D7C">
        <w:rPr>
          <w:rFonts w:ascii="Times New Roman" w:hAnsi="Times New Roman" w:cs="Times New Roman"/>
          <w:bCs/>
          <w:sz w:val="24"/>
          <w:szCs w:val="24"/>
        </w:rPr>
        <w:t xml:space="preserve"> pracovník, pracovník v přímé péči, sociální pracovnice. Tito zaměstnanci pak písemně zaznamenají stížnost, podnět do příslušného formuláře a následně předají vedoucímu služby. </w:t>
      </w:r>
    </w:p>
    <w:p w14:paraId="68A908A0" w14:textId="77777777" w:rsidR="00327D5D" w:rsidRPr="001F6D7C" w:rsidRDefault="00327D5D" w:rsidP="00327D5D">
      <w:pPr>
        <w:rPr>
          <w:rFonts w:ascii="Times New Roman" w:hAnsi="Times New Roman" w:cs="Times New Roman"/>
          <w:bCs/>
          <w:color w:val="292526"/>
          <w:sz w:val="24"/>
          <w:szCs w:val="24"/>
        </w:rPr>
      </w:pPr>
      <w:r w:rsidRPr="001F6D7C">
        <w:rPr>
          <w:rFonts w:ascii="Times New Roman" w:hAnsi="Times New Roman" w:cs="Times New Roman"/>
          <w:bCs/>
          <w:color w:val="292526"/>
          <w:sz w:val="24"/>
          <w:szCs w:val="24"/>
        </w:rPr>
        <w:t>Vedoucí pracovník STD projedná stížnost se stěžovatelem nebo jeho zástupcem. Následně zapíše stížnost do formuláře „Evidence stížností“. Prošetří situaci, zjistit si potřebné informace od všech, kterých se stížnost dotýká. Vyhodnotí, zda byla stížnost oprávněná, částečně oprávněná, nebo neoprávněná. Navrhne opatření k odstranění zjištěných nedostatků a do 30 dnů předá písemné vyjádření stěžovateli. Stěžovatel má prostor se vyjádřit. Vedoucí pak informuje o této skutečnosti příslušného klíčového pracovníka, projednají stížnost na poradě pracovníků a uvede se v zápisu z porady. V případě, že stěžovatel požádá o anonymitu, je ze strany našeho zařízení zachována mlčenlivost. Pokud se provádí zápis stížnosti klienta, který má potíže v komunikaci, musí zaměstnanci projevit snahu porozumět podstatě problému. Zápis stížnosti musí přesně vystihovat obsah problému – tedy přesné výroky vyřčené stěžovatelem.</w:t>
      </w:r>
    </w:p>
    <w:p w14:paraId="37BCD969" w14:textId="77777777" w:rsidR="00327D5D" w:rsidRPr="002B7122" w:rsidRDefault="00327D5D" w:rsidP="00327D5D"/>
    <w:p w14:paraId="62ED7193" w14:textId="77777777" w:rsidR="00327D5D" w:rsidRPr="001F6D7C" w:rsidRDefault="00327D5D" w:rsidP="00327D5D">
      <w:pPr>
        <w:rPr>
          <w:rFonts w:ascii="Times New Roman" w:hAnsi="Times New Roman" w:cs="Times New Roman"/>
          <w:b/>
          <w:sz w:val="24"/>
          <w:szCs w:val="24"/>
          <w:u w:val="single"/>
        </w:rPr>
      </w:pPr>
      <w:r w:rsidRPr="001F6D7C">
        <w:rPr>
          <w:rFonts w:ascii="Times New Roman" w:hAnsi="Times New Roman" w:cs="Times New Roman"/>
          <w:b/>
          <w:sz w:val="24"/>
          <w:szCs w:val="24"/>
          <w:u w:val="single"/>
        </w:rPr>
        <w:t>Stížnost může podat:</w:t>
      </w:r>
    </w:p>
    <w:p w14:paraId="4A2B0BD6" w14:textId="77777777" w:rsidR="00327D5D" w:rsidRPr="001F6D7C" w:rsidRDefault="00327D5D" w:rsidP="00327D5D">
      <w:pPr>
        <w:rPr>
          <w:rFonts w:ascii="Times New Roman" w:hAnsi="Times New Roman" w:cs="Times New Roman"/>
          <w:sz w:val="24"/>
          <w:szCs w:val="24"/>
        </w:rPr>
      </w:pPr>
      <w:r w:rsidRPr="001F6D7C">
        <w:rPr>
          <w:rFonts w:ascii="Times New Roman" w:hAnsi="Times New Roman" w:cs="Times New Roman"/>
          <w:sz w:val="24"/>
          <w:szCs w:val="24"/>
        </w:rPr>
        <w:t>1. Uživatel sociálně terapeutické dílny Slavičín</w:t>
      </w:r>
    </w:p>
    <w:p w14:paraId="7071FF1C" w14:textId="77777777" w:rsidR="00327D5D" w:rsidRPr="001F6D7C" w:rsidRDefault="00327D5D" w:rsidP="00327D5D">
      <w:pPr>
        <w:rPr>
          <w:rFonts w:ascii="Times New Roman" w:hAnsi="Times New Roman" w:cs="Times New Roman"/>
          <w:sz w:val="24"/>
          <w:szCs w:val="24"/>
        </w:rPr>
      </w:pPr>
      <w:r w:rsidRPr="001F6D7C">
        <w:rPr>
          <w:rFonts w:ascii="Times New Roman" w:hAnsi="Times New Roman" w:cs="Times New Roman"/>
          <w:sz w:val="24"/>
          <w:szCs w:val="24"/>
        </w:rPr>
        <w:t>2. Osoba pověřena uživatelem</w:t>
      </w:r>
    </w:p>
    <w:p w14:paraId="6054C45D" w14:textId="498F0DD9" w:rsidR="00327D5D" w:rsidRPr="001F6D7C" w:rsidRDefault="00327D5D" w:rsidP="00327D5D">
      <w:pPr>
        <w:rPr>
          <w:rFonts w:ascii="Times New Roman" w:hAnsi="Times New Roman" w:cs="Times New Roman"/>
          <w:sz w:val="24"/>
          <w:szCs w:val="24"/>
        </w:rPr>
      </w:pPr>
      <w:r w:rsidRPr="001F6D7C">
        <w:rPr>
          <w:rFonts w:ascii="Times New Roman" w:hAnsi="Times New Roman" w:cs="Times New Roman"/>
          <w:sz w:val="24"/>
          <w:szCs w:val="24"/>
        </w:rPr>
        <w:t>3. Rodinný příslušník či jiná blízká osoba</w:t>
      </w:r>
      <w:r w:rsidR="00C867CB">
        <w:rPr>
          <w:rFonts w:ascii="Times New Roman" w:hAnsi="Times New Roman" w:cs="Times New Roman"/>
          <w:sz w:val="24"/>
          <w:szCs w:val="24"/>
        </w:rPr>
        <w:t xml:space="preserve"> uživatele</w:t>
      </w:r>
    </w:p>
    <w:p w14:paraId="2EFE12E8" w14:textId="4EE80E53" w:rsidR="00327D5D" w:rsidRPr="001F6D7C" w:rsidRDefault="00327D5D" w:rsidP="00327D5D">
      <w:pPr>
        <w:rPr>
          <w:rFonts w:ascii="Times New Roman" w:hAnsi="Times New Roman" w:cs="Times New Roman"/>
          <w:sz w:val="24"/>
          <w:szCs w:val="24"/>
        </w:rPr>
      </w:pPr>
      <w:r w:rsidRPr="001F6D7C">
        <w:rPr>
          <w:rFonts w:ascii="Times New Roman" w:hAnsi="Times New Roman" w:cs="Times New Roman"/>
          <w:sz w:val="24"/>
          <w:szCs w:val="24"/>
        </w:rPr>
        <w:t>4. Opatrovník</w:t>
      </w:r>
      <w:r w:rsidR="00C867CB">
        <w:rPr>
          <w:rFonts w:ascii="Times New Roman" w:hAnsi="Times New Roman" w:cs="Times New Roman"/>
          <w:sz w:val="24"/>
          <w:szCs w:val="24"/>
        </w:rPr>
        <w:t xml:space="preserve"> uživatele</w:t>
      </w:r>
    </w:p>
    <w:p w14:paraId="64281011" w14:textId="77777777" w:rsidR="00327D5D" w:rsidRPr="001F6D7C" w:rsidRDefault="00327D5D" w:rsidP="00327D5D">
      <w:pPr>
        <w:rPr>
          <w:rFonts w:ascii="Times New Roman" w:hAnsi="Times New Roman" w:cs="Times New Roman"/>
          <w:sz w:val="24"/>
          <w:szCs w:val="24"/>
        </w:rPr>
      </w:pPr>
      <w:r w:rsidRPr="001F6D7C">
        <w:rPr>
          <w:rFonts w:ascii="Times New Roman" w:hAnsi="Times New Roman" w:cs="Times New Roman"/>
          <w:sz w:val="24"/>
          <w:szCs w:val="24"/>
        </w:rPr>
        <w:t>5. Nezávislý zástupce – osoba, která nemá k uživateli žádný vztah, ale jedná v jeho zájmu.</w:t>
      </w:r>
    </w:p>
    <w:p w14:paraId="6FFD4872" w14:textId="77777777" w:rsidR="00327D5D" w:rsidRDefault="00327D5D" w:rsidP="00327D5D">
      <w:pPr>
        <w:rPr>
          <w:rFonts w:ascii="Times New Roman" w:hAnsi="Times New Roman" w:cs="Times New Roman"/>
          <w:sz w:val="24"/>
          <w:szCs w:val="24"/>
        </w:rPr>
      </w:pPr>
    </w:p>
    <w:p w14:paraId="62D1294F" w14:textId="77777777" w:rsidR="00327D5D" w:rsidRPr="00541590" w:rsidRDefault="00327D5D" w:rsidP="00327D5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Stížnost není</w:t>
      </w:r>
      <w:r w:rsidRPr="00541590">
        <w:rPr>
          <w:rFonts w:ascii="Times New Roman" w:hAnsi="Times New Roman" w:cs="Times New Roman"/>
          <w:sz w:val="24"/>
          <w:szCs w:val="24"/>
        </w:rPr>
        <w:t xml:space="preserve"> důvodem k ukončení poskytování sociální služby ani diskriminace stěžovatele. </w:t>
      </w:r>
      <w:bookmarkStart w:id="0" w:name="_Hlk479165632"/>
    </w:p>
    <w:p w14:paraId="0D2AAB1F" w14:textId="77777777" w:rsidR="00327D5D" w:rsidRPr="00541590" w:rsidRDefault="00327D5D" w:rsidP="00327D5D">
      <w:pPr>
        <w:pStyle w:val="Odstavecseseznamem"/>
        <w:numPr>
          <w:ilvl w:val="0"/>
          <w:numId w:val="1"/>
        </w:numPr>
        <w:rPr>
          <w:rFonts w:ascii="Times New Roman" w:hAnsi="Times New Roman" w:cs="Times New Roman"/>
          <w:sz w:val="24"/>
          <w:szCs w:val="24"/>
        </w:rPr>
      </w:pPr>
      <w:r w:rsidRPr="00541590">
        <w:rPr>
          <w:rFonts w:ascii="Times New Roman" w:hAnsi="Times New Roman" w:cs="Times New Roman"/>
          <w:sz w:val="24"/>
          <w:szCs w:val="24"/>
        </w:rPr>
        <w:lastRenderedPageBreak/>
        <w:t>Stížnost se podává ve lhůtě 1 roku ode dne, kdy nastala skutečnost, která je předmětem stížnosti.</w:t>
      </w:r>
    </w:p>
    <w:p w14:paraId="38F37B8F" w14:textId="77777777" w:rsidR="00327D5D" w:rsidRPr="00541590" w:rsidRDefault="00327D5D" w:rsidP="00327D5D">
      <w:pPr>
        <w:pStyle w:val="Odstavecseseznamem"/>
        <w:numPr>
          <w:ilvl w:val="0"/>
          <w:numId w:val="1"/>
        </w:numPr>
        <w:rPr>
          <w:rFonts w:ascii="Times New Roman" w:hAnsi="Times New Roman" w:cs="Times New Roman"/>
          <w:sz w:val="24"/>
          <w:szCs w:val="24"/>
        </w:rPr>
      </w:pPr>
      <w:r w:rsidRPr="00541590">
        <w:rPr>
          <w:rFonts w:ascii="Times New Roman" w:hAnsi="Times New Roman" w:cs="Times New Roman"/>
          <w:sz w:val="24"/>
          <w:szCs w:val="24"/>
        </w:rPr>
        <w:t>Podání stížnosti nesmí být stěžovateli, nebo osobě, které je nebo byla poskytována sociální služba, již se stížnost týká, a která není zároveň stěžovatelem, na újmu.</w:t>
      </w:r>
    </w:p>
    <w:p w14:paraId="6FD7F8BC" w14:textId="77777777" w:rsidR="00327D5D" w:rsidRDefault="00327D5D" w:rsidP="00327D5D">
      <w:pPr>
        <w:pStyle w:val="Odstavecseseznamem"/>
        <w:numPr>
          <w:ilvl w:val="0"/>
          <w:numId w:val="1"/>
        </w:numPr>
        <w:rPr>
          <w:rFonts w:ascii="Times New Roman" w:hAnsi="Times New Roman" w:cs="Times New Roman"/>
          <w:sz w:val="24"/>
          <w:szCs w:val="24"/>
        </w:rPr>
      </w:pPr>
      <w:r w:rsidRPr="00541590">
        <w:rPr>
          <w:rFonts w:ascii="Times New Roman" w:hAnsi="Times New Roman" w:cs="Times New Roman"/>
          <w:sz w:val="24"/>
          <w:szCs w:val="24"/>
        </w:rPr>
        <w:t>Pověřený pracovník je povinen umožnit stěžovateli nahlížet do dokumentace, kterou vede o stížnosti a pořizovat z ní kopie nebo výpisy.</w:t>
      </w:r>
    </w:p>
    <w:p w14:paraId="4B6E31B1" w14:textId="77777777" w:rsidR="00327D5D" w:rsidRPr="00921B61" w:rsidRDefault="00327D5D" w:rsidP="00327D5D">
      <w:pPr>
        <w:pStyle w:val="Odstavecseseznamem"/>
        <w:numPr>
          <w:ilvl w:val="0"/>
          <w:numId w:val="1"/>
        </w:numPr>
        <w:rPr>
          <w:rFonts w:ascii="Times New Roman" w:hAnsi="Times New Roman" w:cs="Times New Roman"/>
          <w:sz w:val="24"/>
          <w:szCs w:val="24"/>
        </w:rPr>
      </w:pPr>
      <w:r w:rsidRPr="00921B61">
        <w:rPr>
          <w:rFonts w:ascii="Times New Roman" w:hAnsi="Times New Roman" w:cs="Times New Roman"/>
          <w:sz w:val="24"/>
          <w:szCs w:val="24"/>
        </w:rPr>
        <w:t>Každá stížnost je zapsána a evidována vedoucím služby ve složce „Stížnosti“</w:t>
      </w:r>
      <w:r>
        <w:rPr>
          <w:rFonts w:ascii="Times New Roman" w:hAnsi="Times New Roman" w:cs="Times New Roman"/>
          <w:sz w:val="24"/>
          <w:szCs w:val="24"/>
        </w:rPr>
        <w:t xml:space="preserve"> v šanonu v uzamykatelné skříni STD. </w:t>
      </w:r>
      <w:r w:rsidRPr="00921B61">
        <w:rPr>
          <w:rFonts w:ascii="Times New Roman" w:hAnsi="Times New Roman" w:cs="Times New Roman"/>
          <w:sz w:val="24"/>
          <w:szCs w:val="24"/>
        </w:rPr>
        <w:t>Do této evidence má přístup sociální pracovnice, vedoucí a ředitelka organizace.</w:t>
      </w:r>
    </w:p>
    <w:p w14:paraId="5D7534A2" w14:textId="77777777" w:rsidR="00327D5D" w:rsidRPr="00921B61" w:rsidRDefault="00327D5D" w:rsidP="00327D5D">
      <w:pPr>
        <w:pStyle w:val="Odstavecseseznamem"/>
        <w:rPr>
          <w:rFonts w:ascii="Times New Roman" w:hAnsi="Times New Roman" w:cs="Times New Roman"/>
          <w:bCs/>
          <w:color w:val="292526"/>
          <w:sz w:val="24"/>
          <w:szCs w:val="24"/>
        </w:rPr>
      </w:pPr>
    </w:p>
    <w:bookmarkEnd w:id="0"/>
    <w:p w14:paraId="747102D1" w14:textId="77777777" w:rsidR="00327D5D" w:rsidRPr="00541590" w:rsidRDefault="00327D5D" w:rsidP="00327D5D">
      <w:pPr>
        <w:rPr>
          <w:rFonts w:ascii="Times New Roman" w:hAnsi="Times New Roman" w:cs="Times New Roman"/>
          <w:b/>
          <w:bCs/>
          <w:sz w:val="28"/>
          <w:szCs w:val="28"/>
        </w:rPr>
      </w:pPr>
      <w:r w:rsidRPr="00541590">
        <w:rPr>
          <w:rFonts w:ascii="Times New Roman" w:hAnsi="Times New Roman" w:cs="Times New Roman"/>
          <w:b/>
          <w:bCs/>
          <w:sz w:val="28"/>
          <w:szCs w:val="28"/>
        </w:rPr>
        <w:t>Druhy stížností:</w:t>
      </w:r>
    </w:p>
    <w:p w14:paraId="2E85EF35" w14:textId="77777777" w:rsidR="00327D5D" w:rsidRDefault="00327D5D" w:rsidP="00327D5D">
      <w:pPr>
        <w:rPr>
          <w:rFonts w:ascii="Times New Roman" w:hAnsi="Times New Roman" w:cs="Times New Roman"/>
          <w:b/>
          <w:bCs/>
          <w:sz w:val="24"/>
          <w:szCs w:val="24"/>
          <w:u w:val="single"/>
        </w:rPr>
      </w:pPr>
      <w:r w:rsidRPr="001F6D7C">
        <w:rPr>
          <w:rFonts w:ascii="Times New Roman" w:hAnsi="Times New Roman" w:cs="Times New Roman"/>
          <w:b/>
          <w:bCs/>
          <w:sz w:val="24"/>
          <w:szCs w:val="24"/>
          <w:u w:val="single"/>
        </w:rPr>
        <w:t>Písemná stížnost</w:t>
      </w:r>
    </w:p>
    <w:p w14:paraId="633691A7" w14:textId="77777777" w:rsidR="00327D5D" w:rsidRDefault="00327D5D" w:rsidP="00327D5D">
      <w:pPr>
        <w:rPr>
          <w:rFonts w:ascii="Times New Roman" w:hAnsi="Times New Roman" w:cs="Times New Roman"/>
          <w:b/>
          <w:bCs/>
          <w:sz w:val="24"/>
          <w:szCs w:val="24"/>
          <w:u w:val="single"/>
        </w:rPr>
      </w:pPr>
      <w:r w:rsidRPr="00D42E42">
        <w:rPr>
          <w:rFonts w:ascii="Times New Roman" w:hAnsi="Times New Roman" w:cs="Times New Roman"/>
          <w:b/>
          <w:bCs/>
          <w:i/>
          <w:sz w:val="24"/>
          <w:szCs w:val="24"/>
          <w:u w:val="single"/>
        </w:rPr>
        <w:t>Způsoby podání</w:t>
      </w:r>
      <w:r>
        <w:rPr>
          <w:rFonts w:ascii="Times New Roman" w:hAnsi="Times New Roman" w:cs="Times New Roman"/>
          <w:b/>
          <w:bCs/>
          <w:sz w:val="24"/>
          <w:szCs w:val="24"/>
          <w:u w:val="single"/>
        </w:rPr>
        <w:t>:</w:t>
      </w:r>
    </w:p>
    <w:p w14:paraId="3F7EA5DC" w14:textId="77777777" w:rsidR="00327D5D" w:rsidRPr="002175DB" w:rsidRDefault="00327D5D" w:rsidP="00327D5D">
      <w:pPr>
        <w:pStyle w:val="Odstavecseseznamem"/>
        <w:numPr>
          <w:ilvl w:val="0"/>
          <w:numId w:val="2"/>
        </w:numPr>
        <w:ind w:left="284"/>
        <w:rPr>
          <w:rFonts w:ascii="Times New Roman" w:hAnsi="Times New Roman" w:cs="Times New Roman"/>
          <w:color w:val="292526"/>
          <w:sz w:val="24"/>
          <w:szCs w:val="24"/>
        </w:rPr>
      </w:pPr>
      <w:r>
        <w:rPr>
          <w:rFonts w:ascii="Times New Roman" w:hAnsi="Times New Roman" w:cs="Times New Roman"/>
          <w:sz w:val="24"/>
          <w:szCs w:val="24"/>
        </w:rPr>
        <w:t>v</w:t>
      </w:r>
      <w:r w:rsidRPr="002175DB">
        <w:rPr>
          <w:rFonts w:ascii="Times New Roman" w:hAnsi="Times New Roman" w:cs="Times New Roman"/>
          <w:sz w:val="24"/>
          <w:szCs w:val="24"/>
        </w:rPr>
        <w:t>ložením</w:t>
      </w:r>
      <w:r>
        <w:rPr>
          <w:rFonts w:ascii="Times New Roman" w:hAnsi="Times New Roman" w:cs="Times New Roman"/>
          <w:sz w:val="24"/>
          <w:szCs w:val="24"/>
        </w:rPr>
        <w:t xml:space="preserve"> do „Schránky důvěry“ v STD</w:t>
      </w:r>
    </w:p>
    <w:p w14:paraId="78ADBBDD" w14:textId="77777777" w:rsidR="00327D5D" w:rsidRPr="002175DB" w:rsidRDefault="00327D5D" w:rsidP="00327D5D">
      <w:pPr>
        <w:pStyle w:val="Odstavecseseznamem"/>
        <w:numPr>
          <w:ilvl w:val="0"/>
          <w:numId w:val="2"/>
        </w:numPr>
        <w:ind w:left="284"/>
        <w:rPr>
          <w:rFonts w:ascii="Times New Roman" w:hAnsi="Times New Roman" w:cs="Times New Roman"/>
          <w:color w:val="292526"/>
          <w:sz w:val="24"/>
          <w:szCs w:val="24"/>
        </w:rPr>
      </w:pPr>
      <w:r>
        <w:rPr>
          <w:rFonts w:ascii="Times New Roman" w:hAnsi="Times New Roman" w:cs="Times New Roman"/>
          <w:sz w:val="24"/>
          <w:szCs w:val="24"/>
        </w:rPr>
        <w:t xml:space="preserve">předáním </w:t>
      </w:r>
      <w:r w:rsidRPr="002175DB">
        <w:rPr>
          <w:rFonts w:ascii="Times New Roman" w:hAnsi="Times New Roman" w:cs="Times New Roman"/>
          <w:sz w:val="24"/>
          <w:szCs w:val="24"/>
        </w:rPr>
        <w:t xml:space="preserve">do vlastních rukou kterémukoliv zaměstnanci </w:t>
      </w:r>
      <w:r>
        <w:rPr>
          <w:rFonts w:ascii="Times New Roman" w:hAnsi="Times New Roman" w:cs="Times New Roman"/>
          <w:sz w:val="24"/>
          <w:szCs w:val="24"/>
        </w:rPr>
        <w:t>STD</w:t>
      </w:r>
    </w:p>
    <w:p w14:paraId="3C0D1069" w14:textId="77777777" w:rsidR="00327D5D" w:rsidRPr="002175DB" w:rsidRDefault="00327D5D" w:rsidP="00327D5D">
      <w:pPr>
        <w:pStyle w:val="Odstavecseseznamem"/>
        <w:numPr>
          <w:ilvl w:val="0"/>
          <w:numId w:val="2"/>
        </w:numPr>
        <w:ind w:left="284"/>
        <w:rPr>
          <w:rFonts w:ascii="Times New Roman" w:hAnsi="Times New Roman" w:cs="Times New Roman"/>
          <w:color w:val="292526"/>
          <w:sz w:val="24"/>
          <w:szCs w:val="24"/>
        </w:rPr>
      </w:pPr>
      <w:r>
        <w:rPr>
          <w:rFonts w:ascii="Times New Roman" w:hAnsi="Times New Roman" w:cs="Times New Roman"/>
          <w:sz w:val="24"/>
          <w:szCs w:val="24"/>
        </w:rPr>
        <w:t>posláním</w:t>
      </w:r>
      <w:r w:rsidRPr="002175DB">
        <w:rPr>
          <w:rFonts w:ascii="Times New Roman" w:hAnsi="Times New Roman" w:cs="Times New Roman"/>
          <w:sz w:val="24"/>
          <w:szCs w:val="24"/>
        </w:rPr>
        <w:t xml:space="preserve"> poštou na adresu: Sociálně terapeutická dílna Slavičín, </w:t>
      </w:r>
      <w:proofErr w:type="spellStart"/>
      <w:r w:rsidRPr="002175DB">
        <w:rPr>
          <w:rFonts w:ascii="Times New Roman" w:hAnsi="Times New Roman" w:cs="Times New Roman"/>
          <w:sz w:val="24"/>
          <w:szCs w:val="24"/>
        </w:rPr>
        <w:t>Divnice</w:t>
      </w:r>
      <w:proofErr w:type="spellEnd"/>
      <w:r w:rsidRPr="002175DB">
        <w:rPr>
          <w:rFonts w:ascii="Times New Roman" w:hAnsi="Times New Roman" w:cs="Times New Roman"/>
          <w:sz w:val="24"/>
          <w:szCs w:val="24"/>
        </w:rPr>
        <w:t xml:space="preserve"> 3, 76321 nebo</w:t>
      </w:r>
      <w:r w:rsidRPr="002175DB">
        <w:rPr>
          <w:rFonts w:ascii="Times New Roman" w:hAnsi="Times New Roman" w:cs="Times New Roman"/>
          <w:color w:val="292526"/>
          <w:sz w:val="24"/>
          <w:szCs w:val="24"/>
        </w:rPr>
        <w:t xml:space="preserve"> e-mailem na adresu: jana.fuskova</w:t>
      </w:r>
      <w:r w:rsidRPr="002175DB">
        <w:rPr>
          <w:rFonts w:ascii="Times New Roman" w:hAnsi="Times New Roman" w:cs="Times New Roman"/>
          <w:sz w:val="24"/>
          <w:szCs w:val="24"/>
        </w:rPr>
        <w:t>@slavicin.charita.cz.</w:t>
      </w:r>
      <w:r w:rsidRPr="002175DB">
        <w:rPr>
          <w:rFonts w:ascii="Times New Roman" w:hAnsi="Times New Roman" w:cs="Times New Roman"/>
          <w:color w:val="292526"/>
          <w:sz w:val="24"/>
          <w:szCs w:val="24"/>
        </w:rPr>
        <w:t xml:space="preserve"> </w:t>
      </w:r>
    </w:p>
    <w:p w14:paraId="5C3B6130" w14:textId="77777777" w:rsidR="00327D5D" w:rsidRPr="001F6D7C" w:rsidRDefault="00327D5D" w:rsidP="00327D5D">
      <w:pPr>
        <w:rPr>
          <w:rFonts w:ascii="Times New Roman" w:hAnsi="Times New Roman" w:cs="Times New Roman"/>
          <w:sz w:val="24"/>
          <w:szCs w:val="24"/>
        </w:rPr>
      </w:pPr>
      <w:r w:rsidRPr="001F6D7C">
        <w:rPr>
          <w:rFonts w:ascii="Times New Roman" w:hAnsi="Times New Roman" w:cs="Times New Roman"/>
          <w:color w:val="292526"/>
          <w:sz w:val="24"/>
          <w:szCs w:val="24"/>
        </w:rPr>
        <w:t>„</w:t>
      </w:r>
      <w:r w:rsidRPr="001F6D7C">
        <w:rPr>
          <w:rFonts w:ascii="Times New Roman" w:hAnsi="Times New Roman" w:cs="Times New Roman"/>
          <w:sz w:val="24"/>
          <w:szCs w:val="24"/>
        </w:rPr>
        <w:t>SCHRÁNKU DŮVĚRY“</w:t>
      </w:r>
      <w:r w:rsidRPr="001F6D7C">
        <w:rPr>
          <w:rFonts w:ascii="Times New Roman" w:hAnsi="Times New Roman" w:cs="Times New Roman"/>
          <w:color w:val="292526"/>
          <w:sz w:val="24"/>
          <w:szCs w:val="24"/>
        </w:rPr>
        <w:t xml:space="preserve"> vybírá pravidelně</w:t>
      </w:r>
      <w:r>
        <w:rPr>
          <w:rFonts w:ascii="Times New Roman" w:hAnsi="Times New Roman" w:cs="Times New Roman"/>
          <w:color w:val="292526"/>
          <w:sz w:val="24"/>
          <w:szCs w:val="24"/>
        </w:rPr>
        <w:t xml:space="preserve"> jednou za měsíc</w:t>
      </w:r>
      <w:r w:rsidRPr="001F6D7C">
        <w:rPr>
          <w:rFonts w:ascii="Times New Roman" w:hAnsi="Times New Roman" w:cs="Times New Roman"/>
          <w:color w:val="292526"/>
          <w:sz w:val="24"/>
          <w:szCs w:val="24"/>
        </w:rPr>
        <w:t xml:space="preserve"> vedoucí služby</w:t>
      </w:r>
      <w:r>
        <w:rPr>
          <w:rFonts w:ascii="Times New Roman" w:hAnsi="Times New Roman" w:cs="Times New Roman"/>
          <w:color w:val="292526"/>
          <w:sz w:val="24"/>
          <w:szCs w:val="24"/>
        </w:rPr>
        <w:t xml:space="preserve"> a kontrolu zapíše do dokumentu s názvem „Záznamu o kontrole schránky důvěry“, který je uložen v šanonu v uzamykatelné skříni STD. Klíč </w:t>
      </w:r>
      <w:r w:rsidRPr="001F6D7C">
        <w:rPr>
          <w:rFonts w:ascii="Times New Roman" w:hAnsi="Times New Roman" w:cs="Times New Roman"/>
          <w:sz w:val="24"/>
          <w:szCs w:val="24"/>
        </w:rPr>
        <w:t xml:space="preserve">od schránky je uzamčen ve skříňce STD. Stížnosti </w:t>
      </w:r>
      <w:r>
        <w:rPr>
          <w:rFonts w:ascii="Times New Roman" w:hAnsi="Times New Roman" w:cs="Times New Roman"/>
          <w:sz w:val="24"/>
          <w:szCs w:val="24"/>
        </w:rPr>
        <w:t xml:space="preserve">z ní </w:t>
      </w:r>
      <w:r w:rsidRPr="001F6D7C">
        <w:rPr>
          <w:rFonts w:ascii="Times New Roman" w:hAnsi="Times New Roman" w:cs="Times New Roman"/>
          <w:sz w:val="24"/>
          <w:szCs w:val="24"/>
        </w:rPr>
        <w:t>vedoucí zaeviduje a dopracuje do formuláře „Evidence stížností“.</w:t>
      </w:r>
    </w:p>
    <w:p w14:paraId="6D0C4E7E" w14:textId="77777777" w:rsidR="00327D5D" w:rsidRPr="001F6D7C" w:rsidRDefault="00327D5D" w:rsidP="00327D5D">
      <w:pPr>
        <w:rPr>
          <w:rFonts w:ascii="Times New Roman" w:hAnsi="Times New Roman" w:cs="Times New Roman"/>
          <w:bCs/>
          <w:sz w:val="24"/>
          <w:szCs w:val="24"/>
        </w:rPr>
      </w:pPr>
      <w:r w:rsidRPr="001F6D7C">
        <w:rPr>
          <w:rFonts w:ascii="Times New Roman" w:hAnsi="Times New Roman" w:cs="Times New Roman"/>
          <w:bCs/>
          <w:sz w:val="24"/>
          <w:szCs w:val="24"/>
        </w:rPr>
        <w:t xml:space="preserve">Stížnost vždy prověřuje a řeší vedoucí pracovník STD. Postupy prověřování musí být voleny tak, aby vedly k rychlému zjištění skutečného stavu. Stížnost je vyřízena přiměřenou odpovědí s informacemi o přijatých opatřeních k odstranění závad, které vedou ke zlepšení stavu. Stěžovatel musí být vedoucím služby písemně vyrozuměn. Odpověď musí být stěžovateli srozumitelná, i když je třeba stížnost neoprávněná. Je-li to potřeba, je písemná odpověď objasněna ještě v rozhovoru. </w:t>
      </w:r>
    </w:p>
    <w:p w14:paraId="0C2C32BC" w14:textId="77777777" w:rsidR="00327D5D" w:rsidRPr="001F6D7C" w:rsidRDefault="00327D5D" w:rsidP="00327D5D">
      <w:pPr>
        <w:rPr>
          <w:rFonts w:ascii="Times New Roman" w:hAnsi="Times New Roman" w:cs="Times New Roman"/>
          <w:bCs/>
          <w:sz w:val="24"/>
          <w:szCs w:val="24"/>
        </w:rPr>
      </w:pPr>
      <w:r w:rsidRPr="001F6D7C">
        <w:rPr>
          <w:rFonts w:ascii="Times New Roman" w:hAnsi="Times New Roman" w:cs="Times New Roman"/>
          <w:bCs/>
          <w:sz w:val="24"/>
          <w:szCs w:val="24"/>
        </w:rPr>
        <w:t xml:space="preserve">Vedoucí </w:t>
      </w:r>
      <w:r>
        <w:rPr>
          <w:rFonts w:ascii="Times New Roman" w:hAnsi="Times New Roman" w:cs="Times New Roman"/>
          <w:bCs/>
          <w:sz w:val="24"/>
          <w:szCs w:val="24"/>
        </w:rPr>
        <w:t xml:space="preserve">služby </w:t>
      </w:r>
      <w:r w:rsidRPr="001F6D7C">
        <w:rPr>
          <w:rFonts w:ascii="Times New Roman" w:hAnsi="Times New Roman" w:cs="Times New Roman"/>
          <w:bCs/>
          <w:sz w:val="24"/>
          <w:szCs w:val="24"/>
        </w:rPr>
        <w:t xml:space="preserve">předá písemné vyjádření nejpozději do </w:t>
      </w:r>
      <w:proofErr w:type="gramStart"/>
      <w:r w:rsidRPr="001F6D7C">
        <w:rPr>
          <w:rFonts w:ascii="Times New Roman" w:hAnsi="Times New Roman" w:cs="Times New Roman"/>
          <w:bCs/>
          <w:sz w:val="24"/>
          <w:szCs w:val="24"/>
        </w:rPr>
        <w:t>30-ti</w:t>
      </w:r>
      <w:proofErr w:type="gramEnd"/>
      <w:r w:rsidRPr="001F6D7C">
        <w:rPr>
          <w:rFonts w:ascii="Times New Roman" w:hAnsi="Times New Roman" w:cs="Times New Roman"/>
          <w:bCs/>
          <w:sz w:val="24"/>
          <w:szCs w:val="24"/>
        </w:rPr>
        <w:t xml:space="preserve"> dnů od podání stížnosti. Stěžovatel potvrdí podpisem svůj souhlas s písemným vyjádřením a jejím řešením. Pokud stěžovatel není schopen podpisu, vedoucí služby tuto okolnost uvede do zápisu. V případě opakované stížnosti stěžovatele na stejnou záležitost, která byla již prošetřena a stěžovatel byl o výsledku šetření vyrozuměn, je povinností vedoucího pracovníka přesvědčit se, že stav zjištěný předchozím šetřením trvá a nedošlo k jeho změně. V případě, kdy byla zjednána náprava a opakovaná stížnost neobsahuje nové skutečnosti, opakovanou stížnost vedoucí pracovník založí s odkazem na původní stížnost a bere ji jako vyřízenou. O této skutečnosti vedoucí pracovník informuje stěžovatele. Pokud opakovaná stížnost obsahuje nové skutečnosti a zjednaná náprava nebyla dostatečná, stížnost bude vedoucím pracovníkem znovu zaevidována a prošetřena. Při vyřizování stížnosti bude respektováno soukromí a lidská práva stěžovatele.</w:t>
      </w:r>
    </w:p>
    <w:p w14:paraId="16A30C9F" w14:textId="77777777" w:rsidR="00327D5D" w:rsidRPr="001F6D7C" w:rsidRDefault="00327D5D" w:rsidP="00327D5D">
      <w:pPr>
        <w:rPr>
          <w:rFonts w:ascii="Times New Roman" w:hAnsi="Times New Roman" w:cs="Times New Roman"/>
          <w:bCs/>
          <w:color w:val="292526"/>
          <w:sz w:val="24"/>
          <w:szCs w:val="24"/>
        </w:rPr>
      </w:pPr>
      <w:r w:rsidRPr="001F6D7C">
        <w:rPr>
          <w:rFonts w:ascii="Times New Roman" w:hAnsi="Times New Roman" w:cs="Times New Roman"/>
          <w:bCs/>
          <w:sz w:val="24"/>
          <w:szCs w:val="24"/>
        </w:rPr>
        <w:t xml:space="preserve">Na žádost stěžovatele bude zachována mlčenlivost o jeho totožnosti. Pokud stížnost v zájmu klienta podá jiná osoba, aniž by jím byla zmocněna k zastupování, je třeba daného klienta, kterého se stížnost týká, o stížnosti a jejím výsledku uvědomit. Podávající je informován </w:t>
      </w:r>
      <w:r w:rsidRPr="001F6D7C">
        <w:rPr>
          <w:rFonts w:ascii="Times New Roman" w:hAnsi="Times New Roman" w:cs="Times New Roman"/>
          <w:bCs/>
          <w:sz w:val="24"/>
          <w:szCs w:val="24"/>
        </w:rPr>
        <w:lastRenderedPageBreak/>
        <w:t>pouze v nezbytném rozsahu. Anonymní písemné stížnosti jsou projednávány na poradě týmu sociálně terapeutické dílny. Týká-li se anonymní stížnost konkrétního klienta, je klient o stížnosti informován včetně výsledku, s jakým byla stížnost vyřízena.</w:t>
      </w:r>
      <w:bookmarkStart w:id="1" w:name="OLE_LINK1"/>
      <w:bookmarkStart w:id="2" w:name="OLE_LINK2"/>
      <w:r w:rsidRPr="001F6D7C">
        <w:rPr>
          <w:rFonts w:ascii="Times New Roman" w:hAnsi="Times New Roman" w:cs="Times New Roman"/>
          <w:bCs/>
          <w:sz w:val="24"/>
          <w:szCs w:val="24"/>
        </w:rPr>
        <w:t xml:space="preserve"> Všechny dokumenty týkající se dané stížnosti založí vedoucí služby do složky „Stížnosti“, která je uložena </w:t>
      </w:r>
      <w:r>
        <w:rPr>
          <w:rFonts w:ascii="Times New Roman" w:hAnsi="Times New Roman" w:cs="Times New Roman"/>
          <w:bCs/>
          <w:sz w:val="24"/>
          <w:szCs w:val="24"/>
        </w:rPr>
        <w:t xml:space="preserve">v šanonu </w:t>
      </w:r>
      <w:r w:rsidRPr="001F6D7C">
        <w:rPr>
          <w:rFonts w:ascii="Times New Roman" w:hAnsi="Times New Roman" w:cs="Times New Roman"/>
          <w:bCs/>
          <w:sz w:val="24"/>
          <w:szCs w:val="24"/>
        </w:rPr>
        <w:t>v uzamykatelné skříňce</w:t>
      </w:r>
      <w:bookmarkEnd w:id="1"/>
      <w:bookmarkEnd w:id="2"/>
      <w:r>
        <w:rPr>
          <w:rFonts w:ascii="Times New Roman" w:hAnsi="Times New Roman" w:cs="Times New Roman"/>
          <w:bCs/>
          <w:sz w:val="24"/>
          <w:szCs w:val="24"/>
        </w:rPr>
        <w:t xml:space="preserve"> STD.</w:t>
      </w:r>
      <w:r w:rsidRPr="001F6D7C">
        <w:rPr>
          <w:rFonts w:ascii="Times New Roman" w:hAnsi="Times New Roman" w:cs="Times New Roman"/>
          <w:bCs/>
          <w:color w:val="292526"/>
          <w:sz w:val="24"/>
          <w:szCs w:val="24"/>
        </w:rPr>
        <w:t xml:space="preserve"> </w:t>
      </w:r>
    </w:p>
    <w:p w14:paraId="0827FDB1" w14:textId="77777777" w:rsidR="00327D5D" w:rsidRPr="001F6D7C" w:rsidRDefault="00327D5D" w:rsidP="00327D5D">
      <w:pPr>
        <w:rPr>
          <w:rFonts w:ascii="Times New Roman" w:hAnsi="Times New Roman" w:cs="Times New Roman"/>
          <w:b/>
          <w:bCs/>
          <w:color w:val="292526"/>
          <w:sz w:val="24"/>
          <w:szCs w:val="24"/>
          <w:u w:val="single"/>
        </w:rPr>
      </w:pPr>
      <w:r w:rsidRPr="001F6D7C">
        <w:rPr>
          <w:rFonts w:ascii="Times New Roman" w:hAnsi="Times New Roman" w:cs="Times New Roman"/>
          <w:b/>
          <w:bCs/>
          <w:color w:val="292526"/>
          <w:sz w:val="24"/>
          <w:szCs w:val="24"/>
          <w:u w:val="single"/>
        </w:rPr>
        <w:t>Ústní stížnost</w:t>
      </w:r>
    </w:p>
    <w:p w14:paraId="013C1F2F" w14:textId="77777777" w:rsidR="00327D5D" w:rsidRPr="00DD0122" w:rsidRDefault="00327D5D" w:rsidP="00327D5D">
      <w:pPr>
        <w:rPr>
          <w:rFonts w:ascii="Times New Roman" w:hAnsi="Times New Roman" w:cs="Times New Roman"/>
          <w:bCs/>
          <w:color w:val="000000"/>
          <w:sz w:val="24"/>
          <w:szCs w:val="24"/>
        </w:rPr>
      </w:pPr>
      <w:r w:rsidRPr="001F6D7C">
        <w:rPr>
          <w:rFonts w:ascii="Times New Roman" w:hAnsi="Times New Roman" w:cs="Times New Roman"/>
          <w:bCs/>
          <w:color w:val="292526"/>
          <w:sz w:val="24"/>
          <w:szCs w:val="24"/>
        </w:rPr>
        <w:t>Stížnost může být podána kdykoliv. Stěžovatel může přednést stížnost kterémukoli zaměstnanci sociálně terapeutické dílny. Zaměstnanec, na kterého se stěžovatel obrátil, stížnost zaznamená a nasměřuje k vedoucímu pracovníkovi služby. Vedoucí pracovník stížnost, podnět či přání přijme, ujistí se o podstatě stížnosti, podnětu a přání</w:t>
      </w:r>
      <w:r w:rsidRPr="001F6D7C">
        <w:rPr>
          <w:rFonts w:ascii="Times New Roman" w:hAnsi="Times New Roman" w:cs="Times New Roman"/>
          <w:bCs/>
          <w:sz w:val="24"/>
          <w:szCs w:val="24"/>
        </w:rPr>
        <w:t xml:space="preserve"> a provede zápis.</w:t>
      </w:r>
      <w:r w:rsidRPr="001F6D7C">
        <w:rPr>
          <w:rFonts w:ascii="Times New Roman" w:hAnsi="Times New Roman" w:cs="Times New Roman"/>
          <w:bCs/>
          <w:color w:val="292526"/>
          <w:sz w:val="24"/>
          <w:szCs w:val="24"/>
        </w:rPr>
        <w:t xml:space="preserve"> Záznam stížnosti musí obsahovat konkrétní výroky stěžovatele. Pokud stížnost podávají lidé s poruchou vyjadřování, je třeba zajistit nestranného člověka, který komunikaci zprostředkuje a ověří, zda byla stížnost sepsána tak, jak byla míněna. Vedoucí služby postupuje stejným způsobem při prošetření ústní stížnosti, jejím řešení, stanovení nápravy, informováním stěžovatele, dodržováním stanovených lhůt atd., jako u stížnosti písemné. Požádá-li stěžovatel o anonymitu, je ze strany našeho zařízení zachována mlčenlivost.                                             </w:t>
      </w:r>
      <w:r w:rsidRPr="001F6D7C">
        <w:rPr>
          <w:rFonts w:ascii="Times New Roman" w:hAnsi="Times New Roman" w:cs="Times New Roman"/>
          <w:bCs/>
          <w:color w:val="000000"/>
          <w:sz w:val="24"/>
          <w:szCs w:val="24"/>
        </w:rPr>
        <w:t xml:space="preserve">Všechny dokumenty týkající se dané stížnosti založí vedoucí služby do složky „Stížnosti“, která je </w:t>
      </w:r>
      <w:r>
        <w:rPr>
          <w:rFonts w:ascii="Times New Roman" w:hAnsi="Times New Roman" w:cs="Times New Roman"/>
          <w:bCs/>
          <w:color w:val="000000"/>
          <w:sz w:val="24"/>
          <w:szCs w:val="24"/>
        </w:rPr>
        <w:t xml:space="preserve">šanonu </w:t>
      </w:r>
      <w:r w:rsidRPr="001F6D7C">
        <w:rPr>
          <w:rFonts w:ascii="Times New Roman" w:hAnsi="Times New Roman" w:cs="Times New Roman"/>
          <w:bCs/>
          <w:color w:val="000000"/>
          <w:sz w:val="24"/>
          <w:szCs w:val="24"/>
        </w:rPr>
        <w:t>v uzamykatelné skříni v STD.</w:t>
      </w:r>
    </w:p>
    <w:p w14:paraId="7A85042B" w14:textId="77777777" w:rsidR="00327D5D" w:rsidRPr="001F6D7C" w:rsidRDefault="00327D5D" w:rsidP="00327D5D">
      <w:pPr>
        <w:rPr>
          <w:rFonts w:ascii="Times New Roman" w:hAnsi="Times New Roman" w:cs="Times New Roman"/>
          <w:b/>
          <w:bCs/>
          <w:color w:val="292526"/>
          <w:sz w:val="24"/>
          <w:szCs w:val="24"/>
          <w:u w:val="single"/>
        </w:rPr>
      </w:pPr>
      <w:r w:rsidRPr="001F6D7C">
        <w:rPr>
          <w:rFonts w:ascii="Times New Roman" w:hAnsi="Times New Roman" w:cs="Times New Roman"/>
          <w:b/>
          <w:bCs/>
          <w:color w:val="292526"/>
          <w:sz w:val="24"/>
          <w:szCs w:val="24"/>
          <w:u w:val="single"/>
        </w:rPr>
        <w:t xml:space="preserve">Anonymní stížnost </w:t>
      </w:r>
    </w:p>
    <w:p w14:paraId="5BFDEB5E" w14:textId="77777777" w:rsidR="00327D5D" w:rsidRPr="001F6D7C" w:rsidRDefault="00327D5D" w:rsidP="00327D5D">
      <w:pPr>
        <w:rPr>
          <w:rFonts w:ascii="Times New Roman" w:hAnsi="Times New Roman" w:cs="Times New Roman"/>
          <w:bCs/>
          <w:color w:val="292526"/>
          <w:sz w:val="24"/>
          <w:szCs w:val="24"/>
        </w:rPr>
      </w:pPr>
      <w:r w:rsidRPr="001F6D7C">
        <w:rPr>
          <w:rFonts w:ascii="Times New Roman" w:hAnsi="Times New Roman" w:cs="Times New Roman"/>
          <w:bCs/>
          <w:color w:val="292526"/>
          <w:sz w:val="24"/>
          <w:szCs w:val="24"/>
        </w:rPr>
        <w:t xml:space="preserve">Stěžovatel může stížnost anonymně vhodit do schránky tzv. „SCHRÁNKY DŮVĚRY“.  Postup při vyřizování anonymní stížnosti je stejný jako v případě písemné a ústní stížnosti. Jen vyrozumění o nápravě a řešení dané stížnosti není vůči konkrétní osobě, ale její písemné vyrozumění je vyvěšeno po dobu jednoho měsíce na nástěnce. </w:t>
      </w:r>
    </w:p>
    <w:p w14:paraId="373B635E" w14:textId="77777777" w:rsidR="00327D5D" w:rsidRPr="001F6D7C" w:rsidRDefault="00327D5D" w:rsidP="00327D5D">
      <w:pPr>
        <w:rPr>
          <w:rFonts w:ascii="Times New Roman" w:hAnsi="Times New Roman" w:cs="Times New Roman"/>
          <w:b/>
          <w:bCs/>
          <w:color w:val="292526"/>
          <w:sz w:val="24"/>
          <w:szCs w:val="24"/>
        </w:rPr>
      </w:pPr>
      <w:r w:rsidRPr="001F6D7C">
        <w:rPr>
          <w:rFonts w:ascii="Times New Roman" w:hAnsi="Times New Roman" w:cs="Times New Roman"/>
          <w:b/>
          <w:bCs/>
          <w:color w:val="292526"/>
          <w:sz w:val="24"/>
          <w:szCs w:val="24"/>
          <w:u w:val="single"/>
        </w:rPr>
        <w:t>Stížnost vůči zaměstnanci</w:t>
      </w:r>
    </w:p>
    <w:p w14:paraId="7C5FEE67" w14:textId="77777777" w:rsidR="00327D5D" w:rsidRPr="001F6D7C" w:rsidRDefault="00327D5D" w:rsidP="00327D5D">
      <w:pPr>
        <w:rPr>
          <w:rFonts w:ascii="Times New Roman" w:hAnsi="Times New Roman" w:cs="Times New Roman"/>
          <w:bCs/>
          <w:color w:val="292526"/>
          <w:sz w:val="24"/>
          <w:szCs w:val="24"/>
        </w:rPr>
      </w:pPr>
      <w:r w:rsidRPr="001F6D7C">
        <w:rPr>
          <w:rFonts w:ascii="Times New Roman" w:hAnsi="Times New Roman" w:cs="Times New Roman"/>
          <w:bCs/>
          <w:color w:val="292526"/>
          <w:sz w:val="24"/>
          <w:szCs w:val="24"/>
        </w:rPr>
        <w:t>Stížnost prověřuje pracovník nadřízený zaměstnanci, proti které</w:t>
      </w:r>
      <w:r>
        <w:rPr>
          <w:rFonts w:ascii="Times New Roman" w:hAnsi="Times New Roman" w:cs="Times New Roman"/>
          <w:bCs/>
          <w:color w:val="292526"/>
          <w:sz w:val="24"/>
          <w:szCs w:val="24"/>
        </w:rPr>
        <w:t xml:space="preserve">mu je stížnost vedena a </w:t>
      </w:r>
      <w:r w:rsidRPr="001F6D7C">
        <w:rPr>
          <w:rFonts w:ascii="Times New Roman" w:hAnsi="Times New Roman" w:cs="Times New Roman"/>
          <w:bCs/>
          <w:color w:val="292526"/>
          <w:sz w:val="24"/>
          <w:szCs w:val="24"/>
        </w:rPr>
        <w:t xml:space="preserve">je zapsána do evidence stížností a založena do složky „Stížnosti“ </w:t>
      </w:r>
      <w:r>
        <w:rPr>
          <w:rFonts w:ascii="Times New Roman" w:hAnsi="Times New Roman" w:cs="Times New Roman"/>
          <w:bCs/>
          <w:color w:val="292526"/>
          <w:sz w:val="24"/>
          <w:szCs w:val="24"/>
        </w:rPr>
        <w:t xml:space="preserve">v šanonu </w:t>
      </w:r>
      <w:r w:rsidRPr="001F6D7C">
        <w:rPr>
          <w:rFonts w:ascii="Times New Roman" w:hAnsi="Times New Roman" w:cs="Times New Roman"/>
          <w:bCs/>
          <w:color w:val="292526"/>
          <w:sz w:val="24"/>
          <w:szCs w:val="24"/>
        </w:rPr>
        <w:t>v uzamykatelné skříni</w:t>
      </w:r>
      <w:r>
        <w:rPr>
          <w:rFonts w:ascii="Times New Roman" w:hAnsi="Times New Roman" w:cs="Times New Roman"/>
          <w:bCs/>
          <w:color w:val="292526"/>
          <w:sz w:val="24"/>
          <w:szCs w:val="24"/>
        </w:rPr>
        <w:t xml:space="preserve"> STD</w:t>
      </w:r>
      <w:r w:rsidRPr="001F6D7C">
        <w:rPr>
          <w:rFonts w:ascii="Times New Roman" w:hAnsi="Times New Roman" w:cs="Times New Roman"/>
          <w:bCs/>
          <w:color w:val="292526"/>
          <w:sz w:val="24"/>
          <w:szCs w:val="24"/>
        </w:rPr>
        <w:t>.</w:t>
      </w:r>
    </w:p>
    <w:p w14:paraId="0749DCC8" w14:textId="77777777" w:rsidR="00327D5D" w:rsidRPr="001F6D7C" w:rsidRDefault="00327D5D" w:rsidP="00327D5D">
      <w:pPr>
        <w:rPr>
          <w:rFonts w:ascii="Times New Roman" w:hAnsi="Times New Roman" w:cs="Times New Roman"/>
          <w:bCs/>
          <w:color w:val="292526"/>
          <w:sz w:val="24"/>
          <w:szCs w:val="24"/>
        </w:rPr>
      </w:pPr>
      <w:r w:rsidRPr="001F6D7C">
        <w:rPr>
          <w:rFonts w:ascii="Times New Roman" w:hAnsi="Times New Roman" w:cs="Times New Roman"/>
          <w:bCs/>
          <w:color w:val="292526"/>
          <w:sz w:val="24"/>
          <w:szCs w:val="24"/>
        </w:rPr>
        <w:t>Směřuje-li stížnost proti vedoucímu služby, je stížnost předána k rukám ředitelky Charity Slavičín. Směřuje-li stížnost proti ředitelce, stížnost vyřizuje ředitel Arcidiecézní charity Olomouc.</w:t>
      </w:r>
    </w:p>
    <w:p w14:paraId="37A7A5C5" w14:textId="77777777" w:rsidR="00327D5D" w:rsidRPr="001F6D7C" w:rsidRDefault="00327D5D" w:rsidP="00327D5D">
      <w:pPr>
        <w:rPr>
          <w:rFonts w:ascii="Times New Roman" w:hAnsi="Times New Roman" w:cs="Times New Roman"/>
          <w:bCs/>
          <w:color w:val="292526"/>
          <w:sz w:val="24"/>
          <w:szCs w:val="24"/>
        </w:rPr>
      </w:pPr>
      <w:r w:rsidRPr="001F6D7C">
        <w:rPr>
          <w:rFonts w:ascii="Times New Roman" w:hAnsi="Times New Roman" w:cs="Times New Roman"/>
          <w:bCs/>
          <w:color w:val="292526"/>
          <w:sz w:val="24"/>
          <w:szCs w:val="24"/>
        </w:rPr>
        <w:t xml:space="preserve">Vedoucí pracovník vyřizující stížnost je povinen prošetřit situaci, zjistit si potřebné informace od stěžovatele, jeho zástupce a osob, kterých se stížnost týká. Zaměstnanec, proti kterému je stížnost vedena, má právo vyjádřit se k podané stížnosti, stěžovatel nebo jeho zástupce může být přizván k šetření stížnosti. </w:t>
      </w:r>
      <w:r w:rsidRPr="001F6D7C">
        <w:rPr>
          <w:rFonts w:ascii="Times New Roman" w:hAnsi="Times New Roman" w:cs="Times New Roman"/>
          <w:bCs/>
          <w:sz w:val="24"/>
          <w:szCs w:val="24"/>
        </w:rPr>
        <w:t>Po prošetření všech okolností stížnosti, vedoucí pracovník rozhodne, zda jde o stížnost oprávněnou, částečně oprávněnou nebo neoprávněnou.</w:t>
      </w:r>
      <w:r w:rsidRPr="001F6D7C">
        <w:rPr>
          <w:rFonts w:ascii="Times New Roman" w:hAnsi="Times New Roman" w:cs="Times New Roman"/>
          <w:bCs/>
          <w:color w:val="292526"/>
          <w:sz w:val="24"/>
          <w:szCs w:val="24"/>
        </w:rPr>
        <w:t xml:space="preserve"> </w:t>
      </w:r>
      <w:r w:rsidRPr="001F6D7C">
        <w:rPr>
          <w:rFonts w:ascii="Times New Roman" w:hAnsi="Times New Roman" w:cs="Times New Roman"/>
          <w:sz w:val="24"/>
          <w:szCs w:val="24"/>
        </w:rPr>
        <w:t>O prošetřování stížnosti se provede zápis, kde je vylíčen průběh šetření, zaznamená jména zúčastněných osob. Po prošetření stížnosti je nutno navrhnout opatření k odstranění zjištěných nedostatků.</w:t>
      </w:r>
    </w:p>
    <w:p w14:paraId="358F4A7D" w14:textId="77777777" w:rsidR="00327D5D" w:rsidRPr="001F6D7C" w:rsidRDefault="00327D5D" w:rsidP="00327D5D">
      <w:pPr>
        <w:rPr>
          <w:rFonts w:ascii="Times New Roman" w:hAnsi="Times New Roman" w:cs="Times New Roman"/>
          <w:sz w:val="24"/>
          <w:szCs w:val="24"/>
        </w:rPr>
      </w:pPr>
      <w:r w:rsidRPr="001F6D7C">
        <w:rPr>
          <w:rFonts w:ascii="Times New Roman" w:hAnsi="Times New Roman" w:cs="Times New Roman"/>
          <w:sz w:val="24"/>
          <w:szCs w:val="24"/>
        </w:rPr>
        <w:t>Pokud je při prošetření stížnosti zjištěno pochybení ze strany zaměstnance, zaměstnanec je o této skutečnosti informován. Pochybení zaměstnance se řeší domluvou, v případě opakované stížnosti na jednoho zaměstnance může dojít ke snížení jeho osobního ohodnocení nebo k udělení písemného napomenutí v rámci vnitro-organizačních předpisů.</w:t>
      </w:r>
    </w:p>
    <w:p w14:paraId="552961AB" w14:textId="77777777" w:rsidR="00327D5D" w:rsidRPr="001F6D7C" w:rsidRDefault="00327D5D" w:rsidP="00327D5D">
      <w:pPr>
        <w:rPr>
          <w:rFonts w:ascii="Times New Roman" w:hAnsi="Times New Roman" w:cs="Times New Roman"/>
          <w:sz w:val="24"/>
          <w:szCs w:val="24"/>
        </w:rPr>
      </w:pPr>
      <w:r>
        <w:rPr>
          <w:rFonts w:ascii="Times New Roman" w:hAnsi="Times New Roman" w:cs="Times New Roman"/>
          <w:sz w:val="24"/>
          <w:szCs w:val="24"/>
        </w:rPr>
        <w:lastRenderedPageBreak/>
        <w:t>Vznikne-</w:t>
      </w:r>
      <w:r w:rsidRPr="001F6D7C">
        <w:rPr>
          <w:rFonts w:ascii="Times New Roman" w:hAnsi="Times New Roman" w:cs="Times New Roman"/>
          <w:sz w:val="24"/>
          <w:szCs w:val="24"/>
        </w:rPr>
        <w:t>li pochybením zaměstnance klientovi služby újma, pak je s klientem uzavřena písemná dohoda o případné kompenzaci.</w:t>
      </w:r>
    </w:p>
    <w:p w14:paraId="2F94C92B" w14:textId="77777777" w:rsidR="00327D5D" w:rsidRPr="001F6D7C" w:rsidRDefault="00327D5D" w:rsidP="00327D5D">
      <w:pPr>
        <w:rPr>
          <w:rFonts w:ascii="Times New Roman" w:hAnsi="Times New Roman" w:cs="Times New Roman"/>
          <w:sz w:val="24"/>
          <w:szCs w:val="24"/>
        </w:rPr>
      </w:pPr>
      <w:r w:rsidRPr="001F6D7C">
        <w:rPr>
          <w:rFonts w:ascii="Times New Roman" w:hAnsi="Times New Roman" w:cs="Times New Roman"/>
          <w:sz w:val="24"/>
          <w:szCs w:val="24"/>
        </w:rPr>
        <w:t>Pokud jsou v průběhu šetření zjištěny skutečnosti, které zakládají podezření ze spáchání přestupku nebo trestného činu, je vyřešení stížnosti přenecháno příslušným orgánům.</w:t>
      </w:r>
    </w:p>
    <w:p w14:paraId="79F64D9C" w14:textId="77777777" w:rsidR="00327D5D" w:rsidRDefault="00327D5D" w:rsidP="00327D5D">
      <w:pPr>
        <w:rPr>
          <w:rFonts w:ascii="Times New Roman" w:hAnsi="Times New Roman" w:cs="Times New Roman"/>
          <w:b/>
          <w:bCs/>
          <w:color w:val="292526"/>
          <w:sz w:val="24"/>
          <w:szCs w:val="24"/>
          <w:u w:val="single"/>
        </w:rPr>
      </w:pPr>
    </w:p>
    <w:p w14:paraId="790C5573" w14:textId="77777777" w:rsidR="00327D5D" w:rsidRPr="001F6D7C" w:rsidRDefault="00327D5D" w:rsidP="00327D5D">
      <w:pPr>
        <w:rPr>
          <w:rFonts w:ascii="Times New Roman" w:hAnsi="Times New Roman" w:cs="Times New Roman"/>
          <w:b/>
          <w:bCs/>
          <w:color w:val="292526"/>
          <w:sz w:val="24"/>
          <w:szCs w:val="24"/>
          <w:u w:val="single"/>
        </w:rPr>
      </w:pPr>
      <w:r w:rsidRPr="001F6D7C">
        <w:rPr>
          <w:rFonts w:ascii="Times New Roman" w:hAnsi="Times New Roman" w:cs="Times New Roman"/>
          <w:b/>
          <w:bCs/>
          <w:color w:val="292526"/>
          <w:sz w:val="24"/>
          <w:szCs w:val="24"/>
          <w:u w:val="single"/>
        </w:rPr>
        <w:t>Obsah záznamu o přijaté stížnosti</w:t>
      </w:r>
    </w:p>
    <w:p w14:paraId="69371FAD" w14:textId="77777777" w:rsidR="00327D5D" w:rsidRPr="009206D2" w:rsidRDefault="00327D5D" w:rsidP="00327D5D">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Evidenční číslo – číslo stížnosti v daném roce/ rok podání stížnosti</w:t>
      </w:r>
    </w:p>
    <w:p w14:paraId="02C71647" w14:textId="77777777" w:rsidR="00327D5D" w:rsidRPr="009206D2" w:rsidRDefault="00327D5D" w:rsidP="00327D5D">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Datum podání, termín a datum vyřízení stížnosti</w:t>
      </w:r>
    </w:p>
    <w:p w14:paraId="2AAE60E2" w14:textId="77777777" w:rsidR="00327D5D" w:rsidRPr="009206D2" w:rsidRDefault="00327D5D" w:rsidP="00327D5D">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Jméno stěžovatele (popř. jeho zástupce), pokud není podána anonymně</w:t>
      </w:r>
    </w:p>
    <w:p w14:paraId="7EC795B1" w14:textId="77777777" w:rsidR="00327D5D" w:rsidRPr="009206D2" w:rsidRDefault="00327D5D" w:rsidP="00327D5D">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Obsah stížnosti</w:t>
      </w:r>
    </w:p>
    <w:p w14:paraId="49C6A51B" w14:textId="77777777" w:rsidR="00327D5D" w:rsidRPr="009206D2" w:rsidRDefault="00327D5D" w:rsidP="00327D5D">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Zápis prošetření situace</w:t>
      </w:r>
    </w:p>
    <w:p w14:paraId="64B8D5BF" w14:textId="77777777" w:rsidR="00327D5D" w:rsidRPr="009206D2" w:rsidRDefault="00327D5D" w:rsidP="00327D5D">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Návrh nápravy a výsledek řešení stížnosti</w:t>
      </w:r>
    </w:p>
    <w:p w14:paraId="21ECF188" w14:textId="77777777" w:rsidR="00327D5D" w:rsidRPr="009206D2" w:rsidRDefault="00327D5D" w:rsidP="00327D5D">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Jméno osoby, která stížnost přijala</w:t>
      </w:r>
    </w:p>
    <w:p w14:paraId="19FAAC86" w14:textId="77777777" w:rsidR="00327D5D" w:rsidRPr="009206D2" w:rsidRDefault="00327D5D" w:rsidP="00327D5D">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Jméno osoby, která stížnost vyřizovala a její podpis</w:t>
      </w:r>
    </w:p>
    <w:p w14:paraId="40B95A69" w14:textId="77777777" w:rsidR="00327D5D" w:rsidRPr="009206D2" w:rsidRDefault="00327D5D" w:rsidP="00327D5D">
      <w:pPr>
        <w:rPr>
          <w:rFonts w:ascii="Times New Roman" w:hAnsi="Times New Roman" w:cs="Times New Roman"/>
          <w:b/>
          <w:bCs/>
          <w:color w:val="292526"/>
          <w:sz w:val="24"/>
          <w:szCs w:val="24"/>
        </w:rPr>
      </w:pPr>
      <w:r w:rsidRPr="009206D2">
        <w:rPr>
          <w:rFonts w:ascii="Times New Roman" w:hAnsi="Times New Roman" w:cs="Times New Roman"/>
          <w:bCs/>
          <w:color w:val="292526"/>
          <w:sz w:val="24"/>
          <w:szCs w:val="24"/>
        </w:rPr>
        <w:t>V případě prodlevy další datum vyřízení</w:t>
      </w:r>
    </w:p>
    <w:p w14:paraId="21CE3DCC" w14:textId="77777777" w:rsidR="00327D5D" w:rsidRPr="001F6D7C" w:rsidRDefault="00327D5D" w:rsidP="00327D5D">
      <w:pPr>
        <w:rPr>
          <w:rFonts w:ascii="Times New Roman" w:hAnsi="Times New Roman" w:cs="Times New Roman"/>
          <w:b/>
          <w:bCs/>
          <w:color w:val="292526"/>
          <w:sz w:val="24"/>
          <w:szCs w:val="24"/>
        </w:rPr>
      </w:pPr>
    </w:p>
    <w:p w14:paraId="002571D0" w14:textId="77777777" w:rsidR="00327D5D" w:rsidRPr="001F6D7C" w:rsidRDefault="00327D5D" w:rsidP="00327D5D">
      <w:pPr>
        <w:rPr>
          <w:rFonts w:ascii="Times New Roman" w:hAnsi="Times New Roman" w:cs="Times New Roman"/>
          <w:b/>
          <w:kern w:val="16"/>
          <w:sz w:val="24"/>
          <w:szCs w:val="24"/>
          <w:u w:val="single"/>
        </w:rPr>
      </w:pPr>
      <w:r w:rsidRPr="001F6D7C">
        <w:rPr>
          <w:rFonts w:ascii="Times New Roman" w:hAnsi="Times New Roman" w:cs="Times New Roman"/>
          <w:b/>
          <w:kern w:val="16"/>
          <w:sz w:val="24"/>
          <w:szCs w:val="24"/>
          <w:u w:val="single"/>
        </w:rPr>
        <w:t xml:space="preserve">Možnost odvolání klienta </w:t>
      </w:r>
    </w:p>
    <w:p w14:paraId="378BDC9B" w14:textId="77DB7017" w:rsidR="00327D5D" w:rsidRPr="001F6D7C" w:rsidRDefault="00327D5D" w:rsidP="00327D5D">
      <w:pPr>
        <w:rPr>
          <w:rFonts w:ascii="Times New Roman" w:hAnsi="Times New Roman" w:cs="Times New Roman"/>
          <w:b/>
          <w:kern w:val="16"/>
          <w:sz w:val="24"/>
          <w:szCs w:val="24"/>
          <w:u w:val="single"/>
        </w:rPr>
      </w:pPr>
      <w:r w:rsidRPr="001F6D7C">
        <w:rPr>
          <w:rFonts w:ascii="Times New Roman" w:hAnsi="Times New Roman" w:cs="Times New Roman"/>
          <w:kern w:val="16"/>
          <w:sz w:val="24"/>
          <w:szCs w:val="24"/>
        </w:rPr>
        <w:t>Je-li stěžovatel nebo jeho zástupce nespokojen s řešením stížnosti, může podat</w:t>
      </w:r>
      <w:r w:rsidR="00C867CB">
        <w:rPr>
          <w:rFonts w:ascii="Times New Roman" w:hAnsi="Times New Roman" w:cs="Times New Roman"/>
          <w:kern w:val="16"/>
          <w:sz w:val="24"/>
          <w:szCs w:val="24"/>
        </w:rPr>
        <w:t xml:space="preserve">                       </w:t>
      </w:r>
      <w:r w:rsidRPr="001F6D7C">
        <w:rPr>
          <w:rFonts w:ascii="Times New Roman" w:hAnsi="Times New Roman" w:cs="Times New Roman"/>
          <w:kern w:val="16"/>
          <w:sz w:val="24"/>
          <w:szCs w:val="24"/>
        </w:rPr>
        <w:t xml:space="preserve"> do </w:t>
      </w:r>
      <w:proofErr w:type="gramStart"/>
      <w:r w:rsidRPr="001F6D7C">
        <w:rPr>
          <w:rFonts w:ascii="Times New Roman" w:hAnsi="Times New Roman" w:cs="Times New Roman"/>
          <w:kern w:val="16"/>
          <w:sz w:val="24"/>
          <w:szCs w:val="24"/>
        </w:rPr>
        <w:t>15-ti</w:t>
      </w:r>
      <w:proofErr w:type="gramEnd"/>
      <w:r w:rsidRPr="001F6D7C">
        <w:rPr>
          <w:rFonts w:ascii="Times New Roman" w:hAnsi="Times New Roman" w:cs="Times New Roman"/>
          <w:kern w:val="16"/>
          <w:sz w:val="24"/>
          <w:szCs w:val="24"/>
        </w:rPr>
        <w:t xml:space="preserve"> kalendářních dnů ode dne převzetí vyjádření o vyřešení stížnosti vedoucím služby odvolání k ředitelce organizace.</w:t>
      </w:r>
    </w:p>
    <w:p w14:paraId="0B9AE7F3" w14:textId="77777777" w:rsidR="00327D5D" w:rsidRPr="001F6D7C" w:rsidRDefault="00327D5D" w:rsidP="00327D5D">
      <w:pPr>
        <w:rPr>
          <w:rFonts w:ascii="Times New Roman" w:hAnsi="Times New Roman" w:cs="Times New Roman"/>
          <w:kern w:val="16"/>
          <w:sz w:val="24"/>
          <w:szCs w:val="24"/>
        </w:rPr>
      </w:pPr>
      <w:r w:rsidRPr="001F6D7C">
        <w:rPr>
          <w:rFonts w:ascii="Times New Roman" w:hAnsi="Times New Roman" w:cs="Times New Roman"/>
          <w:kern w:val="16"/>
          <w:sz w:val="24"/>
          <w:szCs w:val="24"/>
        </w:rPr>
        <w:t>Pokud ani po-té není stěžovatel nebo jeho zástupce spokojen s řešením stížnosti, jaké mu předloží ředitelka organizace, může se obrátit na další instituce:</w:t>
      </w:r>
    </w:p>
    <w:p w14:paraId="50C11BA2" w14:textId="77777777" w:rsidR="00327D5D" w:rsidRPr="001F6D7C" w:rsidRDefault="00327D5D" w:rsidP="00327D5D">
      <w:pPr>
        <w:rPr>
          <w:rFonts w:ascii="Times New Roman" w:hAnsi="Times New Roman" w:cs="Times New Roman"/>
          <w:kern w:val="16"/>
          <w:sz w:val="24"/>
          <w:szCs w:val="24"/>
        </w:rPr>
      </w:pPr>
    </w:p>
    <w:p w14:paraId="1B4E0533" w14:textId="77777777" w:rsidR="00327D5D" w:rsidRPr="001F6D7C" w:rsidRDefault="00327D5D" w:rsidP="00327D5D">
      <w:pPr>
        <w:rPr>
          <w:rFonts w:ascii="Times New Roman" w:hAnsi="Times New Roman" w:cs="Times New Roman"/>
          <w:b/>
          <w:sz w:val="24"/>
          <w:szCs w:val="24"/>
          <w:u w:val="single"/>
        </w:rPr>
      </w:pPr>
      <w:r w:rsidRPr="001F6D7C">
        <w:rPr>
          <w:rFonts w:ascii="Times New Roman" w:hAnsi="Times New Roman" w:cs="Times New Roman"/>
          <w:b/>
          <w:sz w:val="24"/>
          <w:szCs w:val="24"/>
          <w:u w:val="single"/>
        </w:rPr>
        <w:t xml:space="preserve">Nadřazené orgány Sociálně terapeutické dílny Slavičín </w:t>
      </w:r>
    </w:p>
    <w:p w14:paraId="1B2A25DC" w14:textId="77777777" w:rsidR="00327D5D" w:rsidRPr="001F6D7C" w:rsidRDefault="00327D5D" w:rsidP="00327D5D">
      <w:pPr>
        <w:rPr>
          <w:rFonts w:ascii="Times New Roman" w:hAnsi="Times New Roman" w:cs="Times New Roman"/>
          <w:b/>
          <w:sz w:val="24"/>
          <w:szCs w:val="24"/>
        </w:rPr>
      </w:pPr>
      <w:r w:rsidRPr="001F6D7C">
        <w:rPr>
          <w:rFonts w:ascii="Times New Roman" w:hAnsi="Times New Roman" w:cs="Times New Roman"/>
          <w:b/>
          <w:sz w:val="24"/>
          <w:szCs w:val="24"/>
        </w:rPr>
        <w:t xml:space="preserve">1. Charita Slavičín: </w:t>
      </w:r>
    </w:p>
    <w:p w14:paraId="09AF63D6" w14:textId="77777777" w:rsidR="00C867CB" w:rsidRDefault="00327D5D" w:rsidP="00055A5D">
      <w:pPr>
        <w:spacing w:after="0"/>
        <w:rPr>
          <w:rFonts w:ascii="Times New Roman" w:hAnsi="Times New Roman" w:cs="Times New Roman"/>
          <w:sz w:val="24"/>
          <w:szCs w:val="24"/>
        </w:rPr>
      </w:pPr>
      <w:r w:rsidRPr="001F6D7C">
        <w:rPr>
          <w:rFonts w:ascii="Times New Roman" w:hAnsi="Times New Roman" w:cs="Times New Roman"/>
          <w:sz w:val="24"/>
          <w:szCs w:val="24"/>
        </w:rPr>
        <w:t>Ředitelka</w:t>
      </w:r>
      <w:r w:rsidR="00C867CB">
        <w:rPr>
          <w:rFonts w:ascii="Times New Roman" w:hAnsi="Times New Roman" w:cs="Times New Roman"/>
          <w:sz w:val="24"/>
          <w:szCs w:val="24"/>
        </w:rPr>
        <w:t>:</w:t>
      </w:r>
      <w:r w:rsidRPr="001F6D7C">
        <w:rPr>
          <w:rFonts w:ascii="Times New Roman" w:hAnsi="Times New Roman" w:cs="Times New Roman"/>
          <w:sz w:val="24"/>
          <w:szCs w:val="24"/>
        </w:rPr>
        <w:t xml:space="preserve"> Mgr. Milena Tománková, Dis.</w:t>
      </w:r>
      <w:r w:rsidR="00C867CB">
        <w:rPr>
          <w:rFonts w:ascii="Times New Roman" w:hAnsi="Times New Roman" w:cs="Times New Roman"/>
          <w:sz w:val="24"/>
          <w:szCs w:val="24"/>
        </w:rPr>
        <w:t>,</w:t>
      </w:r>
    </w:p>
    <w:p w14:paraId="3B71DEF1" w14:textId="6F448429" w:rsidR="00C867CB" w:rsidRDefault="00327D5D" w:rsidP="00055A5D">
      <w:pPr>
        <w:spacing w:after="0"/>
        <w:rPr>
          <w:rFonts w:ascii="Times New Roman" w:hAnsi="Times New Roman" w:cs="Times New Roman"/>
          <w:sz w:val="24"/>
          <w:szCs w:val="24"/>
        </w:rPr>
      </w:pPr>
      <w:r w:rsidRPr="001F6D7C">
        <w:rPr>
          <w:rFonts w:ascii="Times New Roman" w:hAnsi="Times New Roman" w:cs="Times New Roman"/>
          <w:sz w:val="24"/>
          <w:szCs w:val="24"/>
        </w:rPr>
        <w:t>Komenského 115, Slavičín</w:t>
      </w:r>
      <w:r w:rsidR="00C867CB">
        <w:rPr>
          <w:rFonts w:ascii="Times New Roman" w:hAnsi="Times New Roman" w:cs="Times New Roman"/>
          <w:sz w:val="24"/>
          <w:szCs w:val="24"/>
        </w:rPr>
        <w:t xml:space="preserve">, </w:t>
      </w:r>
    </w:p>
    <w:p w14:paraId="3AFB2278" w14:textId="6E86B42F" w:rsidR="00327D5D" w:rsidRPr="001F6D7C" w:rsidRDefault="00327D5D" w:rsidP="00327D5D">
      <w:pPr>
        <w:rPr>
          <w:rFonts w:ascii="Times New Roman" w:hAnsi="Times New Roman" w:cs="Times New Roman"/>
          <w:sz w:val="24"/>
          <w:szCs w:val="24"/>
        </w:rPr>
      </w:pPr>
      <w:r w:rsidRPr="001F6D7C">
        <w:rPr>
          <w:rFonts w:ascii="Times New Roman" w:hAnsi="Times New Roman" w:cs="Times New Roman"/>
          <w:sz w:val="24"/>
          <w:szCs w:val="24"/>
        </w:rPr>
        <w:t>e-mail:</w:t>
      </w:r>
      <w:r w:rsidR="00C867CB">
        <w:rPr>
          <w:rFonts w:ascii="Times New Roman" w:hAnsi="Times New Roman" w:cs="Times New Roman"/>
          <w:sz w:val="24"/>
          <w:szCs w:val="24"/>
        </w:rPr>
        <w:t xml:space="preserve"> milena.tomankova@slavicin.charita.cz</w:t>
      </w:r>
      <w:r w:rsidRPr="001F6D7C">
        <w:rPr>
          <w:rFonts w:ascii="Times New Roman" w:hAnsi="Times New Roman" w:cs="Times New Roman"/>
          <w:color w:val="262626"/>
          <w:sz w:val="24"/>
          <w:szCs w:val="24"/>
        </w:rPr>
        <w:t>,</w:t>
      </w:r>
    </w:p>
    <w:p w14:paraId="667BDA04" w14:textId="7E31B920" w:rsidR="00327D5D" w:rsidRPr="0095139F" w:rsidRDefault="00327D5D" w:rsidP="006C44A2">
      <w:pPr>
        <w:rPr>
          <w:rFonts w:ascii="Times New Roman" w:hAnsi="Times New Roman" w:cs="Times New Roman"/>
          <w:b/>
          <w:bCs/>
          <w:sz w:val="24"/>
          <w:szCs w:val="24"/>
        </w:rPr>
      </w:pPr>
      <w:r w:rsidRPr="001F6D7C">
        <w:rPr>
          <w:rFonts w:ascii="Times New Roman" w:hAnsi="Times New Roman" w:cs="Times New Roman"/>
          <w:b/>
          <w:sz w:val="24"/>
          <w:szCs w:val="24"/>
        </w:rPr>
        <w:t>2. Arcidiecézní charita Olomouc</w:t>
      </w:r>
      <w:r w:rsidR="0095139F">
        <w:rPr>
          <w:rFonts w:ascii="Times New Roman" w:hAnsi="Times New Roman" w:cs="Times New Roman"/>
          <w:b/>
          <w:sz w:val="24"/>
          <w:szCs w:val="24"/>
        </w:rPr>
        <w:t xml:space="preserve">, </w:t>
      </w:r>
      <w:r w:rsidRPr="0095139F">
        <w:rPr>
          <w:rFonts w:ascii="Times New Roman" w:hAnsi="Times New Roman" w:cs="Times New Roman"/>
          <w:b/>
          <w:bCs/>
          <w:sz w:val="24"/>
          <w:szCs w:val="24"/>
        </w:rPr>
        <w:t>Křížkovského 6/505, 779 00 Olomouc</w:t>
      </w:r>
    </w:p>
    <w:p w14:paraId="7C5F52DA" w14:textId="6D9BDB1D" w:rsidR="00327D5D" w:rsidRPr="00F77D6D" w:rsidRDefault="00327D5D" w:rsidP="00327D5D">
      <w:pPr>
        <w:tabs>
          <w:tab w:val="left" w:pos="4500"/>
        </w:tabs>
        <w:spacing w:line="360" w:lineRule="auto"/>
        <w:jc w:val="both"/>
        <w:rPr>
          <w:rFonts w:ascii="Times New Roman" w:hAnsi="Times New Roman" w:cs="Times New Roman"/>
          <w:b/>
          <w:color w:val="000000"/>
          <w:sz w:val="24"/>
          <w:szCs w:val="24"/>
        </w:rPr>
      </w:pPr>
      <w:r w:rsidRPr="00F77D6D">
        <w:rPr>
          <w:rFonts w:ascii="Times New Roman" w:hAnsi="Times New Roman" w:cs="Times New Roman"/>
          <w:b/>
          <w:color w:val="000000"/>
          <w:sz w:val="24"/>
          <w:szCs w:val="24"/>
        </w:rPr>
        <w:t>3. Zlínský kraj, tř. Tomá</w:t>
      </w:r>
      <w:r w:rsidR="00C867CB" w:rsidRPr="00F77D6D">
        <w:rPr>
          <w:rFonts w:ascii="Times New Roman" w:hAnsi="Times New Roman" w:cs="Times New Roman"/>
          <w:b/>
          <w:color w:val="000000"/>
          <w:sz w:val="24"/>
          <w:szCs w:val="24"/>
        </w:rPr>
        <w:t>š</w:t>
      </w:r>
      <w:r w:rsidRPr="00F77D6D">
        <w:rPr>
          <w:rFonts w:ascii="Times New Roman" w:hAnsi="Times New Roman" w:cs="Times New Roman"/>
          <w:b/>
          <w:color w:val="000000"/>
          <w:sz w:val="24"/>
          <w:szCs w:val="24"/>
        </w:rPr>
        <w:t>e Bati 21, 761 90 Zlín</w:t>
      </w:r>
    </w:p>
    <w:p w14:paraId="6FFA7AB7" w14:textId="0229B7D3" w:rsidR="00327D5D" w:rsidRPr="00F77D6D" w:rsidRDefault="00327D5D" w:rsidP="00327D5D">
      <w:pPr>
        <w:tabs>
          <w:tab w:val="left" w:pos="4500"/>
        </w:tabs>
        <w:spacing w:line="360" w:lineRule="auto"/>
        <w:jc w:val="both"/>
        <w:rPr>
          <w:rFonts w:ascii="Times New Roman" w:hAnsi="Times New Roman" w:cs="Times New Roman"/>
          <w:b/>
          <w:color w:val="000000"/>
          <w:sz w:val="24"/>
          <w:szCs w:val="24"/>
        </w:rPr>
      </w:pPr>
      <w:r w:rsidRPr="00F77D6D">
        <w:rPr>
          <w:rFonts w:ascii="Times New Roman" w:hAnsi="Times New Roman" w:cs="Times New Roman"/>
          <w:b/>
          <w:color w:val="000000"/>
          <w:sz w:val="24"/>
          <w:szCs w:val="24"/>
        </w:rPr>
        <w:t>4. Kancelář veřejného ochránce práv,</w:t>
      </w:r>
      <w:r w:rsidR="00C867CB" w:rsidRPr="00F77D6D">
        <w:rPr>
          <w:rFonts w:ascii="Times New Roman" w:hAnsi="Times New Roman" w:cs="Times New Roman"/>
          <w:b/>
          <w:color w:val="000000"/>
          <w:sz w:val="24"/>
          <w:szCs w:val="24"/>
        </w:rPr>
        <w:t xml:space="preserve"> </w:t>
      </w:r>
      <w:proofErr w:type="spellStart"/>
      <w:r w:rsidRPr="00F77D6D">
        <w:rPr>
          <w:rFonts w:ascii="Times New Roman" w:hAnsi="Times New Roman" w:cs="Times New Roman"/>
          <w:b/>
          <w:color w:val="000000"/>
          <w:sz w:val="24"/>
          <w:szCs w:val="24"/>
        </w:rPr>
        <w:t>Üdolní</w:t>
      </w:r>
      <w:proofErr w:type="spellEnd"/>
      <w:r w:rsidRPr="00F77D6D">
        <w:rPr>
          <w:rFonts w:ascii="Times New Roman" w:hAnsi="Times New Roman" w:cs="Times New Roman"/>
          <w:b/>
          <w:color w:val="000000"/>
          <w:sz w:val="24"/>
          <w:szCs w:val="24"/>
        </w:rPr>
        <w:t xml:space="preserve"> 39, 602 00 Brno</w:t>
      </w:r>
    </w:p>
    <w:p w14:paraId="7742B2B1" w14:textId="77777777" w:rsidR="00327D5D" w:rsidRPr="00F77D6D" w:rsidRDefault="00327D5D" w:rsidP="00327D5D">
      <w:pPr>
        <w:tabs>
          <w:tab w:val="left" w:pos="4500"/>
        </w:tabs>
        <w:spacing w:line="360" w:lineRule="auto"/>
        <w:jc w:val="both"/>
        <w:rPr>
          <w:rFonts w:ascii="Times New Roman" w:hAnsi="Times New Roman" w:cs="Times New Roman"/>
          <w:b/>
          <w:color w:val="000000"/>
          <w:sz w:val="24"/>
          <w:szCs w:val="24"/>
        </w:rPr>
      </w:pPr>
      <w:r w:rsidRPr="00F77D6D">
        <w:rPr>
          <w:b/>
          <w:color w:val="000000"/>
          <w:sz w:val="24"/>
          <w:szCs w:val="24"/>
        </w:rPr>
        <w:t>5</w:t>
      </w:r>
      <w:r w:rsidRPr="00F77D6D">
        <w:rPr>
          <w:rFonts w:ascii="Times New Roman" w:hAnsi="Times New Roman" w:cs="Times New Roman"/>
          <w:b/>
          <w:color w:val="000000"/>
          <w:sz w:val="24"/>
          <w:szCs w:val="24"/>
        </w:rPr>
        <w:t>. Ministerstvo práce a sociálních věcí, Na Poříčním právu 1/376, 128 01 Praha 2</w:t>
      </w:r>
    </w:p>
    <w:p w14:paraId="54CE2603" w14:textId="77777777" w:rsidR="00327D5D" w:rsidRPr="001F6D7C" w:rsidRDefault="00327D5D" w:rsidP="00327D5D">
      <w:pPr>
        <w:rPr>
          <w:rFonts w:ascii="Times New Roman" w:hAnsi="Times New Roman" w:cs="Times New Roman"/>
          <w:b/>
          <w:bCs/>
          <w:color w:val="292526"/>
          <w:sz w:val="24"/>
          <w:szCs w:val="24"/>
          <w:u w:val="single"/>
        </w:rPr>
      </w:pPr>
      <w:r w:rsidRPr="001F6D7C">
        <w:rPr>
          <w:rFonts w:ascii="Times New Roman" w:hAnsi="Times New Roman" w:cs="Times New Roman"/>
          <w:b/>
          <w:bCs/>
          <w:color w:val="292526"/>
          <w:sz w:val="24"/>
          <w:szCs w:val="24"/>
          <w:u w:val="single"/>
        </w:rPr>
        <w:lastRenderedPageBreak/>
        <w:t>Zásady pro vyřizování stížností:</w:t>
      </w:r>
    </w:p>
    <w:p w14:paraId="039528B8" w14:textId="77777777" w:rsidR="00327D5D" w:rsidRPr="001F6D7C" w:rsidRDefault="00327D5D" w:rsidP="00327D5D">
      <w:pPr>
        <w:rPr>
          <w:rFonts w:ascii="Times New Roman" w:hAnsi="Times New Roman" w:cs="Times New Roman"/>
          <w:bCs/>
          <w:color w:val="292526"/>
          <w:sz w:val="24"/>
          <w:szCs w:val="24"/>
        </w:rPr>
      </w:pPr>
      <w:r w:rsidRPr="00921B61">
        <w:rPr>
          <w:rFonts w:ascii="Times New Roman" w:hAnsi="Times New Roman" w:cs="Times New Roman"/>
          <w:b/>
          <w:bCs/>
          <w:color w:val="292526"/>
          <w:sz w:val="24"/>
          <w:szCs w:val="24"/>
        </w:rPr>
        <w:t>Diskrétnost</w:t>
      </w:r>
      <w:r w:rsidRPr="001F6D7C">
        <w:rPr>
          <w:rFonts w:ascii="Times New Roman" w:hAnsi="Times New Roman" w:cs="Times New Roman"/>
          <w:bCs/>
          <w:color w:val="292526"/>
          <w:sz w:val="24"/>
          <w:szCs w:val="24"/>
        </w:rPr>
        <w:t xml:space="preserve"> – všichni, kteří s informacemi o stížnosti přišli do kontaktu, jsou vázáni etickými pravidly a mlčenlivostí. </w:t>
      </w:r>
    </w:p>
    <w:p w14:paraId="0C47D657" w14:textId="77777777" w:rsidR="00327D5D" w:rsidRPr="001F6D7C" w:rsidRDefault="00327D5D" w:rsidP="00327D5D">
      <w:pPr>
        <w:rPr>
          <w:rFonts w:ascii="Times New Roman" w:hAnsi="Times New Roman" w:cs="Times New Roman"/>
          <w:bCs/>
          <w:color w:val="292526"/>
          <w:sz w:val="24"/>
          <w:szCs w:val="24"/>
        </w:rPr>
      </w:pPr>
      <w:r w:rsidRPr="00921B61">
        <w:rPr>
          <w:rFonts w:ascii="Times New Roman" w:hAnsi="Times New Roman" w:cs="Times New Roman"/>
          <w:b/>
          <w:bCs/>
          <w:color w:val="292526"/>
          <w:sz w:val="24"/>
          <w:szCs w:val="24"/>
        </w:rPr>
        <w:t>Bezpečí</w:t>
      </w:r>
      <w:r w:rsidRPr="001F6D7C">
        <w:rPr>
          <w:rFonts w:ascii="Times New Roman" w:hAnsi="Times New Roman" w:cs="Times New Roman"/>
          <w:bCs/>
          <w:color w:val="292526"/>
          <w:sz w:val="24"/>
          <w:szCs w:val="24"/>
        </w:rPr>
        <w:t xml:space="preserve"> – klient, který podá stížnost, nesmí být nijak znevýhodněn. </w:t>
      </w:r>
    </w:p>
    <w:p w14:paraId="3AF683A0" w14:textId="77777777" w:rsidR="00327D5D" w:rsidRPr="001F6D7C" w:rsidRDefault="00327D5D" w:rsidP="00327D5D">
      <w:pPr>
        <w:rPr>
          <w:rFonts w:ascii="Times New Roman" w:hAnsi="Times New Roman" w:cs="Times New Roman"/>
          <w:bCs/>
          <w:color w:val="292526"/>
          <w:sz w:val="24"/>
          <w:szCs w:val="24"/>
        </w:rPr>
      </w:pPr>
      <w:r w:rsidRPr="00921B61">
        <w:rPr>
          <w:rFonts w:ascii="Times New Roman" w:hAnsi="Times New Roman" w:cs="Times New Roman"/>
          <w:b/>
          <w:bCs/>
          <w:color w:val="292526"/>
          <w:sz w:val="24"/>
          <w:szCs w:val="24"/>
        </w:rPr>
        <w:t>Podpora</w:t>
      </w:r>
      <w:r w:rsidRPr="001F6D7C">
        <w:rPr>
          <w:rFonts w:ascii="Times New Roman" w:hAnsi="Times New Roman" w:cs="Times New Roman"/>
          <w:bCs/>
          <w:color w:val="292526"/>
          <w:sz w:val="24"/>
          <w:szCs w:val="24"/>
        </w:rPr>
        <w:t xml:space="preserve"> – podporu je nutno zajistit všem zúčastněným stranám, tedy osobě, která stížnost podává i osobě, vůči které stížnost směřuje.</w:t>
      </w:r>
    </w:p>
    <w:p w14:paraId="1E24578F" w14:textId="77777777" w:rsidR="00327D5D" w:rsidRPr="001F6D7C" w:rsidRDefault="00327D5D" w:rsidP="00327D5D">
      <w:pPr>
        <w:rPr>
          <w:rFonts w:ascii="Times New Roman" w:hAnsi="Times New Roman" w:cs="Times New Roman"/>
          <w:bCs/>
          <w:color w:val="292526"/>
          <w:sz w:val="24"/>
          <w:szCs w:val="24"/>
        </w:rPr>
      </w:pPr>
      <w:r w:rsidRPr="00921B61">
        <w:rPr>
          <w:rFonts w:ascii="Times New Roman" w:hAnsi="Times New Roman" w:cs="Times New Roman"/>
          <w:b/>
          <w:bCs/>
          <w:color w:val="292526"/>
          <w:sz w:val="24"/>
          <w:szCs w:val="24"/>
        </w:rPr>
        <w:t>Nezávislost a objektivita</w:t>
      </w:r>
      <w:r w:rsidRPr="001F6D7C">
        <w:rPr>
          <w:rFonts w:ascii="Times New Roman" w:hAnsi="Times New Roman" w:cs="Times New Roman"/>
          <w:bCs/>
          <w:color w:val="292526"/>
          <w:sz w:val="24"/>
          <w:szCs w:val="24"/>
        </w:rPr>
        <w:t xml:space="preserve"> – zaměstnanec, který stížnost prověřuje, musí být v nezávislé pozici. </w:t>
      </w:r>
    </w:p>
    <w:p w14:paraId="733FD8E5" w14:textId="77777777" w:rsidR="00327D5D" w:rsidRDefault="00327D5D" w:rsidP="00327D5D">
      <w:pPr>
        <w:rPr>
          <w:rFonts w:ascii="Times New Roman" w:hAnsi="Times New Roman" w:cs="Times New Roman"/>
          <w:bCs/>
          <w:color w:val="292526"/>
          <w:sz w:val="24"/>
          <w:szCs w:val="24"/>
        </w:rPr>
      </w:pPr>
      <w:r w:rsidRPr="00921B61">
        <w:rPr>
          <w:rFonts w:ascii="Times New Roman" w:hAnsi="Times New Roman" w:cs="Times New Roman"/>
          <w:b/>
          <w:bCs/>
          <w:color w:val="292526"/>
          <w:sz w:val="24"/>
          <w:szCs w:val="24"/>
        </w:rPr>
        <w:t>Efektivita</w:t>
      </w:r>
      <w:r w:rsidRPr="001F6D7C">
        <w:rPr>
          <w:rFonts w:ascii="Times New Roman" w:hAnsi="Times New Roman" w:cs="Times New Roman"/>
          <w:bCs/>
          <w:color w:val="292526"/>
          <w:sz w:val="24"/>
          <w:szCs w:val="24"/>
        </w:rPr>
        <w:t xml:space="preserve"> – stížnosti je nutno prověřit a řešit efektivně. Opatření, která s řešením stížnosti souvisí, mají vést k omezení nebo úplnému vyloučení stížností. Stížnosti na kvalitu poskytované služby by měly směřovat ke zvyšování poskytované služby</w:t>
      </w:r>
    </w:p>
    <w:p w14:paraId="7370C21F" w14:textId="77777777" w:rsidR="00327D5D" w:rsidRDefault="00327D5D" w:rsidP="00327D5D">
      <w:pPr>
        <w:rPr>
          <w:rFonts w:ascii="Times New Roman" w:hAnsi="Times New Roman" w:cs="Times New Roman"/>
          <w:bCs/>
          <w:color w:val="292526"/>
          <w:sz w:val="24"/>
          <w:szCs w:val="24"/>
        </w:rPr>
      </w:pPr>
    </w:p>
    <w:p w14:paraId="47D4260F" w14:textId="77777777" w:rsidR="00327D5D" w:rsidRDefault="00327D5D" w:rsidP="00327D5D">
      <w:pPr>
        <w:rPr>
          <w:rFonts w:ascii="Times New Roman" w:hAnsi="Times New Roman" w:cs="Times New Roman"/>
          <w:bCs/>
          <w:color w:val="292526"/>
          <w:sz w:val="24"/>
          <w:szCs w:val="24"/>
        </w:rPr>
      </w:pPr>
    </w:p>
    <w:p w14:paraId="30C4DE99" w14:textId="77777777" w:rsidR="00327D5D" w:rsidRDefault="00327D5D" w:rsidP="00327D5D">
      <w:pPr>
        <w:rPr>
          <w:rFonts w:ascii="Times New Roman" w:hAnsi="Times New Roman" w:cs="Times New Roman"/>
          <w:bCs/>
          <w:color w:val="292526"/>
          <w:sz w:val="24"/>
          <w:szCs w:val="24"/>
        </w:rPr>
      </w:pPr>
    </w:p>
    <w:p w14:paraId="0B9C628F" w14:textId="77777777" w:rsidR="00327D5D" w:rsidRDefault="00327D5D" w:rsidP="00327D5D">
      <w:pPr>
        <w:rPr>
          <w:rFonts w:ascii="Times New Roman" w:hAnsi="Times New Roman" w:cs="Times New Roman"/>
          <w:bCs/>
          <w:color w:val="292526"/>
          <w:sz w:val="24"/>
          <w:szCs w:val="24"/>
        </w:rPr>
      </w:pPr>
    </w:p>
    <w:p w14:paraId="097DCCAA" w14:textId="77777777" w:rsidR="00327D5D" w:rsidRDefault="00327D5D" w:rsidP="00327D5D">
      <w:pPr>
        <w:rPr>
          <w:rFonts w:ascii="Times New Roman" w:hAnsi="Times New Roman" w:cs="Times New Roman"/>
          <w:bCs/>
          <w:color w:val="292526"/>
          <w:sz w:val="24"/>
          <w:szCs w:val="24"/>
        </w:rPr>
      </w:pPr>
    </w:p>
    <w:p w14:paraId="3A213886" w14:textId="77777777" w:rsidR="00327D5D" w:rsidRDefault="00327D5D" w:rsidP="00327D5D">
      <w:pPr>
        <w:rPr>
          <w:rFonts w:ascii="Times New Roman" w:hAnsi="Times New Roman" w:cs="Times New Roman"/>
          <w:bCs/>
          <w:color w:val="292526"/>
          <w:sz w:val="24"/>
          <w:szCs w:val="24"/>
        </w:rPr>
      </w:pPr>
    </w:p>
    <w:p w14:paraId="2782514F" w14:textId="77777777" w:rsidR="00327D5D" w:rsidRDefault="00327D5D" w:rsidP="00327D5D">
      <w:pPr>
        <w:rPr>
          <w:rFonts w:ascii="Times New Roman" w:hAnsi="Times New Roman" w:cs="Times New Roman"/>
          <w:bCs/>
          <w:color w:val="292526"/>
          <w:sz w:val="24"/>
          <w:szCs w:val="24"/>
        </w:rPr>
      </w:pPr>
    </w:p>
    <w:p w14:paraId="4D761B5D" w14:textId="77777777" w:rsidR="00327D5D" w:rsidRDefault="00327D5D" w:rsidP="00327D5D">
      <w:pPr>
        <w:rPr>
          <w:rFonts w:ascii="Times New Roman" w:hAnsi="Times New Roman" w:cs="Times New Roman"/>
          <w:bCs/>
          <w:color w:val="292526"/>
          <w:sz w:val="24"/>
          <w:szCs w:val="24"/>
        </w:rPr>
      </w:pPr>
    </w:p>
    <w:p w14:paraId="4704AC8E" w14:textId="77777777" w:rsidR="00327D5D" w:rsidRDefault="00327D5D" w:rsidP="00327D5D">
      <w:pPr>
        <w:rPr>
          <w:rFonts w:ascii="Times New Roman" w:hAnsi="Times New Roman" w:cs="Times New Roman"/>
          <w:bCs/>
          <w:color w:val="292526"/>
          <w:sz w:val="24"/>
          <w:szCs w:val="24"/>
        </w:rPr>
      </w:pPr>
    </w:p>
    <w:p w14:paraId="195CA166" w14:textId="77777777" w:rsidR="00327D5D" w:rsidRDefault="00327D5D" w:rsidP="00327D5D">
      <w:pPr>
        <w:rPr>
          <w:rFonts w:ascii="Times New Roman" w:hAnsi="Times New Roman" w:cs="Times New Roman"/>
          <w:bCs/>
          <w:color w:val="292526"/>
          <w:sz w:val="24"/>
          <w:szCs w:val="24"/>
        </w:rPr>
      </w:pPr>
    </w:p>
    <w:p w14:paraId="11A8896B" w14:textId="77777777" w:rsidR="00327D5D" w:rsidRDefault="00327D5D" w:rsidP="00327D5D">
      <w:pPr>
        <w:rPr>
          <w:rFonts w:ascii="Times New Roman" w:hAnsi="Times New Roman" w:cs="Times New Roman"/>
          <w:bCs/>
          <w:color w:val="292526"/>
          <w:sz w:val="24"/>
          <w:szCs w:val="24"/>
        </w:rPr>
      </w:pPr>
    </w:p>
    <w:p w14:paraId="09AC8CAA" w14:textId="77777777" w:rsidR="00327D5D" w:rsidRDefault="00327D5D" w:rsidP="00327D5D">
      <w:pPr>
        <w:rPr>
          <w:rFonts w:ascii="Times New Roman" w:hAnsi="Times New Roman" w:cs="Times New Roman"/>
          <w:bCs/>
          <w:color w:val="292526"/>
          <w:sz w:val="24"/>
          <w:szCs w:val="24"/>
        </w:rPr>
      </w:pPr>
    </w:p>
    <w:p w14:paraId="3B9D117A" w14:textId="77777777" w:rsidR="00327D5D" w:rsidRDefault="00327D5D" w:rsidP="00327D5D">
      <w:pPr>
        <w:rPr>
          <w:rFonts w:ascii="Times New Roman" w:hAnsi="Times New Roman" w:cs="Times New Roman"/>
          <w:bCs/>
          <w:color w:val="292526"/>
          <w:sz w:val="24"/>
          <w:szCs w:val="24"/>
        </w:rPr>
      </w:pPr>
    </w:p>
    <w:p w14:paraId="13B4463F" w14:textId="77777777" w:rsidR="00327D5D" w:rsidRDefault="00327D5D" w:rsidP="00327D5D">
      <w:pPr>
        <w:rPr>
          <w:rFonts w:ascii="Times New Roman" w:hAnsi="Times New Roman" w:cs="Times New Roman"/>
          <w:bCs/>
          <w:color w:val="292526"/>
          <w:sz w:val="24"/>
          <w:szCs w:val="24"/>
        </w:rPr>
      </w:pPr>
    </w:p>
    <w:p w14:paraId="05F798F6" w14:textId="77777777" w:rsidR="00327D5D" w:rsidRDefault="00327D5D" w:rsidP="00327D5D">
      <w:pPr>
        <w:rPr>
          <w:rFonts w:ascii="Times New Roman" w:hAnsi="Times New Roman" w:cs="Times New Roman"/>
          <w:bCs/>
          <w:color w:val="292526"/>
          <w:sz w:val="24"/>
          <w:szCs w:val="24"/>
        </w:rPr>
      </w:pPr>
    </w:p>
    <w:p w14:paraId="06B3C015" w14:textId="77777777" w:rsidR="00327D5D" w:rsidRDefault="00327D5D" w:rsidP="00327D5D">
      <w:pPr>
        <w:rPr>
          <w:rFonts w:ascii="Times New Roman" w:hAnsi="Times New Roman" w:cs="Times New Roman"/>
          <w:bCs/>
          <w:color w:val="292526"/>
          <w:sz w:val="24"/>
          <w:szCs w:val="24"/>
        </w:rPr>
      </w:pPr>
    </w:p>
    <w:p w14:paraId="38DC8746" w14:textId="77777777" w:rsidR="00327D5D" w:rsidRDefault="00327D5D" w:rsidP="00327D5D">
      <w:pPr>
        <w:rPr>
          <w:rFonts w:ascii="Times New Roman" w:hAnsi="Times New Roman" w:cs="Times New Roman"/>
          <w:bCs/>
          <w:color w:val="292526"/>
          <w:sz w:val="24"/>
          <w:szCs w:val="24"/>
        </w:rPr>
      </w:pPr>
    </w:p>
    <w:p w14:paraId="7F3E5142" w14:textId="77777777" w:rsidR="00327D5D" w:rsidRDefault="00327D5D" w:rsidP="00327D5D">
      <w:pPr>
        <w:rPr>
          <w:rFonts w:ascii="Times New Roman" w:hAnsi="Times New Roman" w:cs="Times New Roman"/>
          <w:bCs/>
          <w:color w:val="292526"/>
          <w:sz w:val="24"/>
          <w:szCs w:val="24"/>
        </w:rPr>
      </w:pPr>
      <w:r>
        <w:rPr>
          <w:rFonts w:ascii="Times New Roman" w:hAnsi="Times New Roman" w:cs="Times New Roman"/>
          <w:bCs/>
          <w:color w:val="292526"/>
          <w:sz w:val="24"/>
          <w:szCs w:val="24"/>
        </w:rPr>
        <w:t xml:space="preserve">Zpracovala: Jana Fusková, </w:t>
      </w:r>
      <w:proofErr w:type="spellStart"/>
      <w:r>
        <w:rPr>
          <w:rFonts w:ascii="Times New Roman" w:hAnsi="Times New Roman" w:cs="Times New Roman"/>
          <w:bCs/>
          <w:color w:val="292526"/>
          <w:sz w:val="24"/>
          <w:szCs w:val="24"/>
        </w:rPr>
        <w:t>DiS</w:t>
      </w:r>
      <w:proofErr w:type="spellEnd"/>
      <w:r>
        <w:rPr>
          <w:rFonts w:ascii="Times New Roman" w:hAnsi="Times New Roman" w:cs="Times New Roman"/>
          <w:bCs/>
          <w:color w:val="292526"/>
          <w:sz w:val="24"/>
          <w:szCs w:val="24"/>
        </w:rPr>
        <w:t>.</w:t>
      </w:r>
    </w:p>
    <w:p w14:paraId="14C04019" w14:textId="77777777" w:rsidR="00327D5D" w:rsidRPr="001F6D7C" w:rsidRDefault="00327D5D" w:rsidP="00327D5D">
      <w:pPr>
        <w:rPr>
          <w:rFonts w:ascii="Times New Roman" w:hAnsi="Times New Roman" w:cs="Times New Roman"/>
          <w:bCs/>
          <w:color w:val="292526"/>
          <w:sz w:val="24"/>
          <w:szCs w:val="24"/>
        </w:rPr>
      </w:pPr>
      <w:r>
        <w:rPr>
          <w:rFonts w:ascii="Times New Roman" w:hAnsi="Times New Roman" w:cs="Times New Roman"/>
          <w:bCs/>
          <w:color w:val="292526"/>
          <w:sz w:val="24"/>
          <w:szCs w:val="24"/>
        </w:rPr>
        <w:t xml:space="preserve">Schválila: Mgr. Milena Tománková, </w:t>
      </w:r>
      <w:proofErr w:type="spellStart"/>
      <w:r>
        <w:rPr>
          <w:rFonts w:ascii="Times New Roman" w:hAnsi="Times New Roman" w:cs="Times New Roman"/>
          <w:bCs/>
          <w:color w:val="292526"/>
          <w:sz w:val="24"/>
          <w:szCs w:val="24"/>
        </w:rPr>
        <w:t>DiS</w:t>
      </w:r>
      <w:proofErr w:type="spellEnd"/>
      <w:r>
        <w:rPr>
          <w:rFonts w:ascii="Times New Roman" w:hAnsi="Times New Roman" w:cs="Times New Roman"/>
          <w:bCs/>
          <w:color w:val="292526"/>
          <w:sz w:val="24"/>
          <w:szCs w:val="24"/>
        </w:rPr>
        <w:t>., ředitelka Charity Slavičín</w:t>
      </w:r>
    </w:p>
    <w:sectPr w:rsidR="00327D5D" w:rsidRPr="001F6D7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413C" w14:textId="77777777" w:rsidR="0000364C" w:rsidRDefault="0000364C">
      <w:pPr>
        <w:spacing w:after="0" w:line="240" w:lineRule="auto"/>
      </w:pPr>
      <w:r>
        <w:separator/>
      </w:r>
    </w:p>
  </w:endnote>
  <w:endnote w:type="continuationSeparator" w:id="0">
    <w:p w14:paraId="7848B5C4" w14:textId="77777777" w:rsidR="0000364C" w:rsidRDefault="0000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319533"/>
      <w:docPartObj>
        <w:docPartGallery w:val="Page Numbers (Bottom of Page)"/>
        <w:docPartUnique/>
      </w:docPartObj>
    </w:sdtPr>
    <w:sdtEndPr/>
    <w:sdtContent>
      <w:p w14:paraId="4650F17D" w14:textId="77777777" w:rsidR="00B3194A" w:rsidRDefault="00327D5D">
        <w:pPr>
          <w:pStyle w:val="Zpat"/>
          <w:jc w:val="center"/>
        </w:pPr>
        <w:r>
          <w:fldChar w:fldCharType="begin"/>
        </w:r>
        <w:r>
          <w:instrText>PAGE   \* MERGEFORMAT</w:instrText>
        </w:r>
        <w:r>
          <w:fldChar w:fldCharType="separate"/>
        </w:r>
        <w:r>
          <w:rPr>
            <w:noProof/>
          </w:rPr>
          <w:t>1</w:t>
        </w:r>
        <w:r>
          <w:fldChar w:fldCharType="end"/>
        </w:r>
      </w:p>
    </w:sdtContent>
  </w:sdt>
  <w:p w14:paraId="2A4D118B" w14:textId="77777777" w:rsidR="00B3194A" w:rsidRDefault="001B2B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85E8" w14:textId="77777777" w:rsidR="0000364C" w:rsidRDefault="0000364C">
      <w:pPr>
        <w:spacing w:after="0" w:line="240" w:lineRule="auto"/>
      </w:pPr>
      <w:r>
        <w:separator/>
      </w:r>
    </w:p>
  </w:footnote>
  <w:footnote w:type="continuationSeparator" w:id="0">
    <w:p w14:paraId="262308A4" w14:textId="77777777" w:rsidR="0000364C" w:rsidRDefault="00003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310C"/>
    <w:multiLevelType w:val="hybridMultilevel"/>
    <w:tmpl w:val="CF72F7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724423C"/>
    <w:multiLevelType w:val="hybridMultilevel"/>
    <w:tmpl w:val="848A0B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D"/>
    <w:rsid w:val="0000364C"/>
    <w:rsid w:val="00055A5D"/>
    <w:rsid w:val="001B2B3F"/>
    <w:rsid w:val="00327D5D"/>
    <w:rsid w:val="00575D8C"/>
    <w:rsid w:val="006A61E9"/>
    <w:rsid w:val="006C44A2"/>
    <w:rsid w:val="00890F7B"/>
    <w:rsid w:val="008D1F60"/>
    <w:rsid w:val="0095139F"/>
    <w:rsid w:val="00C867CB"/>
    <w:rsid w:val="00F057AC"/>
    <w:rsid w:val="00F77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69A9"/>
  <w15:chartTrackingRefBased/>
  <w15:docId w15:val="{44F21A82-6CAB-4BA9-84B8-3CD14B58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D5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327D5D"/>
    <w:pPr>
      <w:tabs>
        <w:tab w:val="center" w:pos="4536"/>
        <w:tab w:val="right" w:pos="9072"/>
      </w:tabs>
      <w:spacing w:after="0" w:line="240" w:lineRule="auto"/>
    </w:pPr>
  </w:style>
  <w:style w:type="character" w:customStyle="1" w:styleId="ZpatChar">
    <w:name w:val="Zápatí Char"/>
    <w:basedOn w:val="Standardnpsmoodstavce"/>
    <w:link w:val="Zpat"/>
    <w:uiPriority w:val="99"/>
    <w:rsid w:val="00327D5D"/>
  </w:style>
  <w:style w:type="paragraph" w:styleId="Odstavecseseznamem">
    <w:name w:val="List Paragraph"/>
    <w:basedOn w:val="Normln"/>
    <w:uiPriority w:val="34"/>
    <w:qFormat/>
    <w:rsid w:val="00327D5D"/>
    <w:pPr>
      <w:ind w:left="720"/>
      <w:contextualSpacing/>
    </w:pPr>
  </w:style>
  <w:style w:type="character" w:styleId="Hypertextovodkaz">
    <w:name w:val="Hyperlink"/>
    <w:uiPriority w:val="99"/>
    <w:rsid w:val="00327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9332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Terapka</dc:creator>
  <cp:keywords/>
  <dc:description/>
  <cp:lastModifiedBy>Magda Zubková</cp:lastModifiedBy>
  <cp:revision>2</cp:revision>
  <dcterms:created xsi:type="dcterms:W3CDTF">2025-04-02T08:49:00Z</dcterms:created>
  <dcterms:modified xsi:type="dcterms:W3CDTF">2025-04-02T08:49:00Z</dcterms:modified>
</cp:coreProperties>
</file>